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0DF" w:rsidRDefault="00FF30DF" w:rsidP="00FF30DF">
      <w:pPr>
        <w:tabs>
          <w:tab w:val="left" w:pos="3544"/>
        </w:tabs>
        <w:jc w:val="center"/>
        <w:rPr>
          <w:sz w:val="28"/>
          <w:szCs w:val="28"/>
        </w:rPr>
      </w:pPr>
      <w:r w:rsidRPr="00246CDF">
        <w:rPr>
          <w:sz w:val="28"/>
          <w:szCs w:val="28"/>
        </w:rPr>
        <w:t>Государственное бюджетное учреждение</w:t>
      </w:r>
      <w:r>
        <w:rPr>
          <w:sz w:val="28"/>
          <w:szCs w:val="28"/>
        </w:rPr>
        <w:t xml:space="preserve"> </w:t>
      </w:r>
      <w:r w:rsidRPr="00246CDF">
        <w:rPr>
          <w:sz w:val="28"/>
          <w:szCs w:val="28"/>
        </w:rPr>
        <w:t>здравоохранения</w:t>
      </w:r>
    </w:p>
    <w:p w:rsidR="00FF30DF" w:rsidRPr="00246CDF" w:rsidRDefault="00FF30DF" w:rsidP="00FF30DF">
      <w:pPr>
        <w:tabs>
          <w:tab w:val="left" w:pos="3544"/>
        </w:tabs>
        <w:jc w:val="center"/>
        <w:rPr>
          <w:sz w:val="28"/>
          <w:szCs w:val="28"/>
        </w:rPr>
      </w:pPr>
      <w:r w:rsidRPr="00246CDF">
        <w:rPr>
          <w:sz w:val="28"/>
          <w:szCs w:val="28"/>
        </w:rPr>
        <w:t xml:space="preserve"> «</w:t>
      </w:r>
      <w:proofErr w:type="spellStart"/>
      <w:r w:rsidRPr="00246CDF">
        <w:rPr>
          <w:sz w:val="28"/>
          <w:szCs w:val="28"/>
        </w:rPr>
        <w:t>Киселевский</w:t>
      </w:r>
      <w:proofErr w:type="spellEnd"/>
      <w:r w:rsidRPr="00246CDF">
        <w:rPr>
          <w:sz w:val="28"/>
          <w:szCs w:val="28"/>
        </w:rPr>
        <w:t xml:space="preserve"> дом ребенка «Теремок»</w:t>
      </w:r>
    </w:p>
    <w:p w:rsidR="00FF30DF" w:rsidRPr="006327F4" w:rsidRDefault="00FF30DF" w:rsidP="00FF30DF"/>
    <w:p w:rsidR="00FF30DF" w:rsidRPr="006327F4" w:rsidRDefault="00F051A6" w:rsidP="00FF30DF">
      <w:r>
        <w:rPr>
          <w:noProof/>
          <w:lang w:eastAsia="ru-RU"/>
        </w:rPr>
        <w:pict>
          <v:rect id="Прямоугольник 8" o:spid="_x0000_s1027" style="position:absolute;margin-left:320.8pt;margin-top:6.65pt;width:204pt;height:82.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" fillcolor="white [3201]" stroked="f" strokeweight="2pt">
            <v:textbox>
              <w:txbxContent>
                <w:p w:rsidR="00FF30DF" w:rsidRPr="005A2E17" w:rsidRDefault="00FF30DF" w:rsidP="00FF30DF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Утверждаю:</w:t>
                  </w:r>
                </w:p>
                <w:p w:rsidR="00FF30DF" w:rsidRPr="005A2E17" w:rsidRDefault="00FF30DF" w:rsidP="00FF30DF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Главный врач ГБУЗ </w:t>
                  </w:r>
                  <w:r w:rsidRPr="005A2E17">
                    <w:rPr>
                      <w:sz w:val="24"/>
                      <w:szCs w:val="24"/>
                    </w:rPr>
                    <w:t>КДР «ТЕРЕМОК»</w:t>
                  </w:r>
                </w:p>
                <w:p w:rsidR="00FF30DF" w:rsidRDefault="00FF30DF" w:rsidP="00FF30DF">
                  <w:r>
                    <w:rPr>
                      <w:sz w:val="24"/>
                      <w:szCs w:val="24"/>
                    </w:rPr>
                    <w:t xml:space="preserve">    </w:t>
                  </w:r>
                  <w:r w:rsidR="00F051A6">
                    <w:rPr>
                      <w:sz w:val="24"/>
                      <w:szCs w:val="24"/>
                    </w:rPr>
                    <w:t xml:space="preserve">           __________</w:t>
                  </w:r>
                  <w:r>
                    <w:rPr>
                      <w:sz w:val="24"/>
                      <w:szCs w:val="24"/>
                    </w:rPr>
                    <w:t>А.Ю. Федорова</w:t>
                  </w:r>
                </w:p>
              </w:txbxContent>
            </v:textbox>
          </v:rect>
        </w:pict>
      </w:r>
      <w:r w:rsidR="00570A8E">
        <w:rPr>
          <w:noProof/>
          <w:lang w:eastAsia="ru-RU"/>
        </w:rPr>
        <w:pict>
          <v:rect id="Прямоугольник 6" o:spid="_x0000_s1026" style="position:absolute;margin-left:-20.25pt;margin-top:6.65pt;width:205.5pt;height:92.2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" fillcolor="white [3201]" strokecolor="white [3212]" strokeweight="2pt">
            <v:textbox>
              <w:txbxContent>
                <w:p w:rsidR="00FF30DF" w:rsidRPr="005A2E17" w:rsidRDefault="00FF30DF" w:rsidP="00FF30DF">
                  <w:pPr>
                    <w:rPr>
                      <w:sz w:val="24"/>
                      <w:szCs w:val="24"/>
                    </w:rPr>
                  </w:pPr>
                  <w:r w:rsidRPr="005A2E17">
                    <w:rPr>
                      <w:sz w:val="24"/>
                      <w:szCs w:val="24"/>
                    </w:rPr>
                    <w:t>Принято на Педагогическом совете</w:t>
                  </w:r>
                </w:p>
                <w:p w:rsidR="00FF30DF" w:rsidRPr="006327F4" w:rsidRDefault="00FF30DF" w:rsidP="00FF30DF">
                  <w:pPr>
                    <w:rPr>
                      <w:color w:val="FF0000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Протокол №</w:t>
                  </w:r>
                  <w:r w:rsidRPr="005C7532">
                    <w:rPr>
                      <w:sz w:val="24"/>
                      <w:szCs w:val="24"/>
                      <w:u w:val="single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 xml:space="preserve"> от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29.08.2024</w:t>
                  </w:r>
                  <w:r w:rsidRPr="00BD2F8B">
                    <w:rPr>
                      <w:color w:val="000000" w:themeColor="text1"/>
                      <w:sz w:val="24"/>
                      <w:szCs w:val="24"/>
                    </w:rPr>
                    <w:t>г</w:t>
                  </w:r>
                  <w:r w:rsidRPr="00BD2F8B">
                    <w:rPr>
                      <w:color w:val="FF0000"/>
                      <w:sz w:val="24"/>
                      <w:szCs w:val="24"/>
                    </w:rPr>
                    <w:t>.</w:t>
                  </w:r>
                </w:p>
                <w:p w:rsidR="00FF30DF" w:rsidRPr="005A2E17" w:rsidRDefault="00FF30DF" w:rsidP="00FF30DF">
                  <w:pPr>
                    <w:rPr>
                      <w:sz w:val="24"/>
                      <w:szCs w:val="24"/>
                    </w:rPr>
                  </w:pPr>
                  <w:r w:rsidRPr="005A2E17">
                    <w:rPr>
                      <w:sz w:val="24"/>
                      <w:szCs w:val="24"/>
                    </w:rPr>
                    <w:t xml:space="preserve">Введено в действие </w:t>
                  </w:r>
                </w:p>
                <w:p w:rsidR="00FF30DF" w:rsidRPr="00BD2F8B" w:rsidRDefault="00FF30DF" w:rsidP="00FF30DF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Приказом № _</w:t>
                  </w:r>
                  <w:r>
                    <w:rPr>
                      <w:color w:val="000000" w:themeColor="text1"/>
                      <w:sz w:val="24"/>
                      <w:szCs w:val="24"/>
                      <w:u w:val="single"/>
                    </w:rPr>
                    <w:t>33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_ от 29.08.2024</w:t>
                  </w:r>
                  <w:r w:rsidRPr="00BD2F8B">
                    <w:rPr>
                      <w:color w:val="000000" w:themeColor="text1"/>
                      <w:sz w:val="24"/>
                      <w:szCs w:val="24"/>
                    </w:rPr>
                    <w:t>г</w:t>
                  </w:r>
                </w:p>
              </w:txbxContent>
            </v:textbox>
          </v:rect>
        </w:pict>
      </w:r>
    </w:p>
    <w:p w:rsidR="00FF30DF" w:rsidRPr="006327F4" w:rsidRDefault="00FF30DF" w:rsidP="00FF30DF"/>
    <w:p w:rsidR="00FF30DF" w:rsidRPr="006327F4" w:rsidRDefault="00FF30DF" w:rsidP="00FF30DF"/>
    <w:p w:rsidR="00FF30DF" w:rsidRPr="006327F4" w:rsidRDefault="00FF30DF" w:rsidP="00FF30DF"/>
    <w:p w:rsidR="00FF30DF" w:rsidRDefault="00FF30DF" w:rsidP="00FF30DF">
      <w:pPr>
        <w:pStyle w:val="Heading1"/>
        <w:spacing w:before="243"/>
        <w:ind w:left="151"/>
      </w:pPr>
    </w:p>
    <w:p w:rsidR="00FF30DF" w:rsidRDefault="00FF30DF" w:rsidP="00FF30DF">
      <w:pPr>
        <w:pStyle w:val="Heading1"/>
        <w:spacing w:before="243"/>
        <w:ind w:left="151"/>
      </w:pPr>
    </w:p>
    <w:p w:rsidR="00FF30DF" w:rsidRDefault="00FF30DF" w:rsidP="00FF30DF">
      <w:pPr>
        <w:pStyle w:val="Heading1"/>
        <w:spacing w:before="243"/>
        <w:ind w:left="151"/>
      </w:pPr>
    </w:p>
    <w:p w:rsidR="00FF30DF" w:rsidRDefault="00FF30DF" w:rsidP="00FF30DF">
      <w:pPr>
        <w:pStyle w:val="Heading1"/>
        <w:spacing w:before="243"/>
        <w:ind w:left="151"/>
      </w:pPr>
    </w:p>
    <w:p w:rsidR="00FF30DF" w:rsidRDefault="00FF30DF" w:rsidP="00FF30DF">
      <w:pPr>
        <w:pStyle w:val="Heading1"/>
        <w:spacing w:before="243"/>
        <w:ind w:left="151"/>
      </w:pPr>
      <w:r>
        <w:t>ПОЛОЖЕНИЕ</w:t>
      </w:r>
    </w:p>
    <w:p w:rsidR="00FF30DF" w:rsidRDefault="00FF30DF" w:rsidP="00FF30DF">
      <w:pPr>
        <w:spacing w:before="68" w:line="276" w:lineRule="auto"/>
        <w:ind w:left="147" w:right="554"/>
        <w:jc w:val="center"/>
        <w:rPr>
          <w:b/>
          <w:sz w:val="40"/>
        </w:rPr>
      </w:pPr>
      <w:r>
        <w:rPr>
          <w:b/>
          <w:sz w:val="40"/>
        </w:rPr>
        <w:t>ОБ АТТЕСТАЦИОННОЙ КОМИССИИ ПО</w:t>
      </w:r>
      <w:r>
        <w:rPr>
          <w:b/>
          <w:spacing w:val="-97"/>
          <w:sz w:val="40"/>
        </w:rPr>
        <w:t xml:space="preserve"> </w:t>
      </w:r>
      <w:r>
        <w:rPr>
          <w:b/>
          <w:sz w:val="40"/>
        </w:rPr>
        <w:t>ПРОВЕДЕНИЮ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АТТЕСТАЦИИ</w:t>
      </w:r>
    </w:p>
    <w:p w:rsidR="00FF30DF" w:rsidRDefault="00FF30DF" w:rsidP="00FF30DF">
      <w:pPr>
        <w:pStyle w:val="Heading1"/>
        <w:spacing w:before="0" w:line="276" w:lineRule="auto"/>
        <w:ind w:left="146"/>
      </w:pPr>
      <w:r>
        <w:t>ПЕДАГОГИЧЕСКИХ РАБОТНИКОВ В ЦЕЛЯХ</w:t>
      </w:r>
      <w:r>
        <w:rPr>
          <w:spacing w:val="-97"/>
        </w:rPr>
        <w:t xml:space="preserve"> </w:t>
      </w:r>
      <w:r>
        <w:t>ПОДТВЕРЖДЕНИЯ</w:t>
      </w:r>
      <w:r>
        <w:rPr>
          <w:spacing w:val="-3"/>
        </w:rPr>
        <w:t xml:space="preserve"> </w:t>
      </w:r>
      <w:r>
        <w:t>СООТВЕТСТВИЯ</w:t>
      </w:r>
    </w:p>
    <w:p w:rsidR="00FF30DF" w:rsidRDefault="00FF30DF" w:rsidP="00FF30DF">
      <w:pPr>
        <w:spacing w:before="1"/>
        <w:ind w:left="147" w:right="554"/>
        <w:jc w:val="center"/>
        <w:rPr>
          <w:b/>
          <w:sz w:val="40"/>
        </w:rPr>
      </w:pPr>
      <w:r>
        <w:rPr>
          <w:b/>
          <w:sz w:val="40"/>
        </w:rPr>
        <w:t>ЗАНИМАЕМЫМ</w:t>
      </w:r>
      <w:r>
        <w:rPr>
          <w:b/>
          <w:spacing w:val="96"/>
          <w:sz w:val="40"/>
        </w:rPr>
        <w:t xml:space="preserve"> </w:t>
      </w:r>
      <w:r>
        <w:rPr>
          <w:b/>
          <w:sz w:val="40"/>
        </w:rPr>
        <w:t>ДОЛЖНОСТЯМ</w:t>
      </w:r>
    </w:p>
    <w:p w:rsidR="00FF30DF" w:rsidRDefault="00FF30DF" w:rsidP="00FF30DF">
      <w:pPr>
        <w:spacing w:before="1"/>
        <w:ind w:left="147" w:right="554"/>
        <w:jc w:val="center"/>
        <w:rPr>
          <w:b/>
          <w:sz w:val="40"/>
        </w:rPr>
      </w:pPr>
      <w:r>
        <w:rPr>
          <w:b/>
          <w:sz w:val="40"/>
        </w:rPr>
        <w:t xml:space="preserve">Государственного бюджетного учреждения здравоохранения </w:t>
      </w:r>
    </w:p>
    <w:p w:rsidR="00FF30DF" w:rsidRDefault="00FF30DF" w:rsidP="00FF30DF">
      <w:pPr>
        <w:spacing w:before="1"/>
        <w:ind w:left="147" w:right="554"/>
        <w:jc w:val="center"/>
        <w:rPr>
          <w:b/>
          <w:sz w:val="40"/>
        </w:rPr>
      </w:pPr>
      <w:r>
        <w:rPr>
          <w:b/>
          <w:sz w:val="40"/>
        </w:rPr>
        <w:t>«</w:t>
      </w:r>
      <w:proofErr w:type="spellStart"/>
      <w:r>
        <w:rPr>
          <w:b/>
          <w:sz w:val="40"/>
        </w:rPr>
        <w:t>Киселевкий</w:t>
      </w:r>
      <w:proofErr w:type="spellEnd"/>
      <w:r>
        <w:rPr>
          <w:b/>
          <w:sz w:val="40"/>
        </w:rPr>
        <w:t xml:space="preserve"> дом ребенка «Теремок»</w:t>
      </w:r>
    </w:p>
    <w:p w:rsidR="00FF30DF" w:rsidRDefault="00FF30DF" w:rsidP="00FF30DF">
      <w:pPr>
        <w:spacing w:before="1"/>
        <w:ind w:left="147" w:right="554"/>
        <w:jc w:val="center"/>
        <w:rPr>
          <w:b/>
          <w:sz w:val="40"/>
        </w:rPr>
      </w:pPr>
      <w:r>
        <w:rPr>
          <w:b/>
          <w:sz w:val="40"/>
        </w:rPr>
        <w:t>(ГБУЗ КДР «Теремок»)</w:t>
      </w:r>
    </w:p>
    <w:p w:rsidR="00FF30DF" w:rsidRDefault="00FF30DF" w:rsidP="00FF30DF">
      <w:pPr>
        <w:spacing w:before="1"/>
        <w:ind w:left="147" w:right="554"/>
        <w:jc w:val="center"/>
        <w:rPr>
          <w:b/>
          <w:sz w:val="40"/>
        </w:rPr>
      </w:pPr>
    </w:p>
    <w:p w:rsidR="00FF30DF" w:rsidRDefault="00FF30DF" w:rsidP="00FF30DF">
      <w:pPr>
        <w:spacing w:before="1"/>
        <w:ind w:left="147" w:right="554"/>
        <w:jc w:val="center"/>
        <w:rPr>
          <w:b/>
          <w:sz w:val="40"/>
        </w:rPr>
      </w:pPr>
    </w:p>
    <w:p w:rsidR="00FF30DF" w:rsidRDefault="00FF30DF" w:rsidP="00FF30DF">
      <w:pPr>
        <w:spacing w:before="1"/>
        <w:ind w:left="147" w:right="554"/>
        <w:jc w:val="center"/>
        <w:rPr>
          <w:b/>
          <w:sz w:val="40"/>
        </w:rPr>
      </w:pPr>
    </w:p>
    <w:p w:rsidR="00FF30DF" w:rsidRDefault="00FF30DF" w:rsidP="00FF30DF">
      <w:pPr>
        <w:spacing w:before="1"/>
        <w:ind w:left="147" w:right="554"/>
        <w:jc w:val="center"/>
        <w:rPr>
          <w:b/>
          <w:sz w:val="40"/>
        </w:rPr>
      </w:pPr>
    </w:p>
    <w:p w:rsidR="00FF30DF" w:rsidRDefault="00FF30DF" w:rsidP="00FF30DF">
      <w:pPr>
        <w:spacing w:before="1"/>
        <w:ind w:left="147" w:right="554"/>
        <w:jc w:val="center"/>
        <w:rPr>
          <w:b/>
          <w:sz w:val="40"/>
        </w:rPr>
      </w:pPr>
    </w:p>
    <w:p w:rsidR="00FF30DF" w:rsidRDefault="00FF30DF" w:rsidP="00FF30DF">
      <w:pPr>
        <w:spacing w:before="1"/>
        <w:ind w:left="147" w:right="554"/>
        <w:jc w:val="center"/>
        <w:rPr>
          <w:b/>
          <w:sz w:val="40"/>
        </w:rPr>
      </w:pPr>
    </w:p>
    <w:p w:rsidR="00FF30DF" w:rsidRDefault="00FF30DF" w:rsidP="00FF30DF">
      <w:pPr>
        <w:spacing w:before="1"/>
        <w:ind w:left="147" w:right="554"/>
        <w:jc w:val="center"/>
        <w:rPr>
          <w:b/>
          <w:sz w:val="40"/>
        </w:rPr>
      </w:pPr>
    </w:p>
    <w:p w:rsidR="00A90415" w:rsidRDefault="00A90415" w:rsidP="00FF30DF">
      <w:pPr>
        <w:spacing w:before="1"/>
        <w:ind w:left="147" w:right="554"/>
        <w:jc w:val="center"/>
        <w:rPr>
          <w:b/>
          <w:sz w:val="40"/>
        </w:rPr>
      </w:pPr>
    </w:p>
    <w:p w:rsidR="00A90415" w:rsidRDefault="00A90415" w:rsidP="00FF30DF">
      <w:pPr>
        <w:spacing w:before="1"/>
        <w:ind w:left="147" w:right="554"/>
        <w:jc w:val="center"/>
        <w:rPr>
          <w:b/>
          <w:sz w:val="40"/>
        </w:rPr>
      </w:pPr>
    </w:p>
    <w:p w:rsidR="00FF30DF" w:rsidRPr="00A90415" w:rsidRDefault="00A90415" w:rsidP="00FF30DF">
      <w:pPr>
        <w:spacing w:before="1"/>
        <w:ind w:left="147" w:right="554"/>
        <w:jc w:val="center"/>
        <w:rPr>
          <w:b/>
          <w:sz w:val="32"/>
          <w:szCs w:val="32"/>
        </w:rPr>
      </w:pPr>
      <w:r>
        <w:rPr>
          <w:b/>
          <w:sz w:val="40"/>
        </w:rPr>
        <w:t xml:space="preserve">     </w:t>
      </w:r>
      <w:proofErr w:type="spellStart"/>
      <w:r w:rsidR="00FF30DF" w:rsidRPr="00A90415">
        <w:rPr>
          <w:b/>
          <w:sz w:val="32"/>
          <w:szCs w:val="32"/>
        </w:rPr>
        <w:t>Киселевск</w:t>
      </w:r>
      <w:proofErr w:type="spellEnd"/>
      <w:r w:rsidR="00FF30DF" w:rsidRPr="00A90415">
        <w:rPr>
          <w:b/>
          <w:sz w:val="32"/>
          <w:szCs w:val="32"/>
        </w:rPr>
        <w:t>, 2024</w:t>
      </w:r>
    </w:p>
    <w:p w:rsidR="00C06B23" w:rsidRDefault="00C06B23" w:rsidP="00FF30DF">
      <w:pPr>
        <w:spacing w:before="1"/>
        <w:ind w:left="147" w:right="554"/>
        <w:jc w:val="center"/>
        <w:rPr>
          <w:b/>
          <w:sz w:val="40"/>
        </w:rPr>
      </w:pPr>
    </w:p>
    <w:p w:rsidR="00C06B23" w:rsidRDefault="00C06B23" w:rsidP="00FF30DF">
      <w:pPr>
        <w:spacing w:before="1"/>
        <w:ind w:left="147" w:right="554"/>
        <w:jc w:val="center"/>
        <w:rPr>
          <w:b/>
          <w:sz w:val="40"/>
        </w:rPr>
      </w:pPr>
    </w:p>
    <w:p w:rsidR="00FF30DF" w:rsidRDefault="00FF30DF" w:rsidP="00FF30DF">
      <w:pPr>
        <w:pStyle w:val="Heading2"/>
        <w:spacing w:before="0"/>
        <w:ind w:left="4084" w:firstLine="0"/>
      </w:pPr>
    </w:p>
    <w:p w:rsidR="00C06B23" w:rsidRDefault="00C06B23" w:rsidP="00C06B23">
      <w:pPr>
        <w:pStyle w:val="a5"/>
        <w:numPr>
          <w:ilvl w:val="0"/>
          <w:numId w:val="14"/>
        </w:numPr>
        <w:tabs>
          <w:tab w:val="left" w:pos="4549"/>
        </w:tabs>
        <w:ind w:hanging="240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C06B23" w:rsidRPr="00A90415" w:rsidRDefault="00C06B23" w:rsidP="00A90415">
      <w:pPr>
        <w:pStyle w:val="a5"/>
        <w:numPr>
          <w:ilvl w:val="1"/>
          <w:numId w:val="14"/>
        </w:numPr>
        <w:tabs>
          <w:tab w:val="left" w:pos="760"/>
        </w:tabs>
        <w:spacing w:before="273"/>
        <w:ind w:right="166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40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40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80"/>
          <w:sz w:val="24"/>
        </w:rPr>
        <w:t xml:space="preserve"> </w:t>
      </w:r>
      <w:r w:rsidR="00A90415">
        <w:rPr>
          <w:sz w:val="24"/>
        </w:rPr>
        <w:t>государственного бюджетного учреждения здравоохранения «</w:t>
      </w:r>
      <w:proofErr w:type="spellStart"/>
      <w:r w:rsidR="00A90415">
        <w:rPr>
          <w:sz w:val="24"/>
        </w:rPr>
        <w:t>Кисевский</w:t>
      </w:r>
      <w:proofErr w:type="spellEnd"/>
      <w:r w:rsidR="00A90415">
        <w:rPr>
          <w:sz w:val="24"/>
        </w:rPr>
        <w:t xml:space="preserve"> дом ребенка «Теремок»</w:t>
      </w:r>
      <w:r w:rsidRPr="00A90415">
        <w:rPr>
          <w:spacing w:val="80"/>
          <w:w w:val="150"/>
        </w:rPr>
        <w:t xml:space="preserve"> </w:t>
      </w:r>
      <w:r>
        <w:t>(далее</w:t>
      </w:r>
      <w:r w:rsidRPr="00A90415">
        <w:rPr>
          <w:spacing w:val="80"/>
          <w:w w:val="150"/>
        </w:rPr>
        <w:t xml:space="preserve"> </w:t>
      </w:r>
      <w:r>
        <w:t>–</w:t>
      </w:r>
      <w:r w:rsidRPr="00A90415">
        <w:rPr>
          <w:spacing w:val="80"/>
          <w:w w:val="150"/>
        </w:rPr>
        <w:t xml:space="preserve"> </w:t>
      </w:r>
      <w:r>
        <w:t>Положение)</w:t>
      </w:r>
      <w:r w:rsidRPr="00A90415">
        <w:rPr>
          <w:spacing w:val="80"/>
          <w:w w:val="150"/>
        </w:rPr>
        <w:t xml:space="preserve"> </w:t>
      </w:r>
      <w:r>
        <w:t xml:space="preserve">регламентирует </w:t>
      </w:r>
      <w:r w:rsidRPr="00A90415">
        <w:rPr>
          <w:spacing w:val="-2"/>
        </w:rPr>
        <w:t>процедуру</w:t>
      </w:r>
      <w:r w:rsidR="00A90415">
        <w:rPr>
          <w:spacing w:val="-2"/>
        </w:rPr>
        <w:t xml:space="preserve"> </w:t>
      </w:r>
      <w:r w:rsidRPr="00A90415">
        <w:rPr>
          <w:sz w:val="24"/>
        </w:rPr>
        <w:t>проведения аттестации педагогических работников в целях подтверждения соответствия педагогических работников занимаемым ими должностям на основе оценки их профессиональной деятельности.</w:t>
      </w:r>
    </w:p>
    <w:p w:rsidR="00C06B23" w:rsidRDefault="00C06B23" w:rsidP="00A90415">
      <w:pPr>
        <w:pStyle w:val="a5"/>
        <w:numPr>
          <w:ilvl w:val="1"/>
          <w:numId w:val="14"/>
        </w:numPr>
        <w:tabs>
          <w:tab w:val="left" w:pos="760"/>
        </w:tabs>
        <w:ind w:right="163"/>
        <w:jc w:val="both"/>
        <w:rPr>
          <w:sz w:val="24"/>
        </w:rPr>
      </w:pPr>
      <w:proofErr w:type="gramStart"/>
      <w:r>
        <w:rPr>
          <w:sz w:val="24"/>
        </w:rPr>
        <w:t>Аттестация проводится в соответствии с Федеральным законом «Об образовании 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Российской Федерации» № 273-ФЗ от 29.12.2012 г. (далее – Федеральный закон) с изменениями от 04.08.2023 года, Приказа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№ 196</w:t>
      </w:r>
      <w:r>
        <w:rPr>
          <w:spacing w:val="40"/>
          <w:sz w:val="24"/>
        </w:rPr>
        <w:t xml:space="preserve"> </w:t>
      </w:r>
      <w:r>
        <w:rPr>
          <w:sz w:val="24"/>
        </w:rPr>
        <w:t>«Об утверждении Порядка проведения аттестации педагогических работников организаций, осуществляющих образовательную деятельность» от 24.03.2023 г., Приказа Минтруда России № 544-н «Об утверждении профессионального стандарта» Педагог (педагогическая деятельность в сфере дошкольного, начального общего, основного общего</w:t>
      </w:r>
      <w:proofErr w:type="gramEnd"/>
      <w:r>
        <w:rPr>
          <w:sz w:val="24"/>
        </w:rPr>
        <w:t>, среднего общего образования), (воспитатель, учитель) от 18.10.2013 г., Трудового Кодекса Российской Федерации и Устава дошкольного образовательного учреждения.</w:t>
      </w:r>
    </w:p>
    <w:p w:rsidR="00C06B23" w:rsidRDefault="00C06B23" w:rsidP="00A90415">
      <w:pPr>
        <w:pStyle w:val="a5"/>
        <w:numPr>
          <w:ilvl w:val="1"/>
          <w:numId w:val="14"/>
        </w:numPr>
        <w:tabs>
          <w:tab w:val="left" w:pos="760"/>
        </w:tabs>
        <w:spacing w:before="1"/>
        <w:ind w:right="165"/>
        <w:jc w:val="both"/>
        <w:rPr>
          <w:sz w:val="24"/>
        </w:rPr>
      </w:pPr>
      <w:r>
        <w:rPr>
          <w:sz w:val="24"/>
        </w:rPr>
        <w:t>Аттестация проводится в целях подтверждения соответствия руководящих и педагогических работников (далее – аттестуемые) занимаемым ими должностям на основе оценки их профессиональной деятельности.</w:t>
      </w:r>
    </w:p>
    <w:p w:rsidR="00C06B23" w:rsidRDefault="00C06B23" w:rsidP="00A90415">
      <w:pPr>
        <w:pStyle w:val="a5"/>
        <w:numPr>
          <w:ilvl w:val="1"/>
          <w:numId w:val="14"/>
        </w:numPr>
        <w:tabs>
          <w:tab w:val="left" w:pos="760"/>
        </w:tabs>
        <w:spacing w:before="1" w:line="275" w:lineRule="exact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C06B23" w:rsidRDefault="00C06B23" w:rsidP="00A90415">
      <w:pPr>
        <w:pStyle w:val="a5"/>
        <w:numPr>
          <w:ilvl w:val="0"/>
          <w:numId w:val="13"/>
        </w:numPr>
        <w:tabs>
          <w:tab w:val="left" w:pos="1040"/>
        </w:tabs>
        <w:ind w:right="171"/>
        <w:rPr>
          <w:sz w:val="24"/>
        </w:rPr>
      </w:pPr>
      <w:r>
        <w:rPr>
          <w:sz w:val="24"/>
        </w:rPr>
        <w:t>стимулирование целенаправленного, непрерывного повышения уровня квалификации аттестуемых, их методологической культуры, личностного профессионального роста, использования ими современных педагогических и управленческих технологий;</w:t>
      </w:r>
    </w:p>
    <w:p w:rsidR="00C06B23" w:rsidRDefault="00C06B23" w:rsidP="00A90415">
      <w:pPr>
        <w:pStyle w:val="a5"/>
        <w:numPr>
          <w:ilvl w:val="0"/>
          <w:numId w:val="13"/>
        </w:numPr>
        <w:tabs>
          <w:tab w:val="left" w:pos="1039"/>
        </w:tabs>
        <w:spacing w:before="1" w:line="293" w:lineRule="exact"/>
        <w:ind w:left="1039" w:hanging="279"/>
        <w:rPr>
          <w:sz w:val="24"/>
        </w:rPr>
      </w:pP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proofErr w:type="gramStart"/>
      <w:r>
        <w:rPr>
          <w:spacing w:val="-2"/>
          <w:sz w:val="24"/>
        </w:rPr>
        <w:t>аттестуемых</w:t>
      </w:r>
      <w:proofErr w:type="gramEnd"/>
      <w:r>
        <w:rPr>
          <w:spacing w:val="-2"/>
          <w:sz w:val="24"/>
        </w:rPr>
        <w:t>;</w:t>
      </w:r>
    </w:p>
    <w:p w:rsidR="00C06B23" w:rsidRDefault="00C06B23" w:rsidP="00A90415">
      <w:pPr>
        <w:pStyle w:val="a5"/>
        <w:numPr>
          <w:ilvl w:val="0"/>
          <w:numId w:val="13"/>
        </w:numPr>
        <w:tabs>
          <w:tab w:val="left" w:pos="1040"/>
        </w:tabs>
        <w:spacing w:before="1" w:line="237" w:lineRule="auto"/>
        <w:ind w:right="164"/>
        <w:rPr>
          <w:sz w:val="24"/>
        </w:rPr>
      </w:pPr>
      <w:r>
        <w:rPr>
          <w:sz w:val="24"/>
        </w:rPr>
        <w:t>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образовательных организаций;</w:t>
      </w:r>
    </w:p>
    <w:p w:rsidR="00C06B23" w:rsidRDefault="00C06B23" w:rsidP="00A90415">
      <w:pPr>
        <w:pStyle w:val="a5"/>
        <w:numPr>
          <w:ilvl w:val="0"/>
          <w:numId w:val="13"/>
        </w:numPr>
        <w:tabs>
          <w:tab w:val="left" w:pos="1039"/>
        </w:tabs>
        <w:spacing w:before="5" w:line="294" w:lineRule="exact"/>
        <w:ind w:left="1039" w:hanging="279"/>
        <w:rPr>
          <w:sz w:val="24"/>
        </w:rPr>
      </w:pPr>
      <w:r>
        <w:rPr>
          <w:sz w:val="24"/>
        </w:rPr>
        <w:t>выявление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перспектив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аттестуемых.</w:t>
      </w:r>
    </w:p>
    <w:p w:rsidR="00C06B23" w:rsidRDefault="00C06B23" w:rsidP="00A90415">
      <w:pPr>
        <w:pStyle w:val="a5"/>
        <w:numPr>
          <w:ilvl w:val="1"/>
          <w:numId w:val="14"/>
        </w:numPr>
        <w:tabs>
          <w:tab w:val="left" w:pos="760"/>
        </w:tabs>
        <w:spacing w:line="276" w:lineRule="exact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C06B23" w:rsidRDefault="00C06B23" w:rsidP="00A90415">
      <w:pPr>
        <w:pStyle w:val="a5"/>
        <w:numPr>
          <w:ilvl w:val="0"/>
          <w:numId w:val="12"/>
        </w:numPr>
        <w:tabs>
          <w:tab w:val="left" w:pos="1039"/>
        </w:tabs>
        <w:spacing w:before="3" w:line="293" w:lineRule="exact"/>
        <w:ind w:left="1039" w:hanging="279"/>
        <w:rPr>
          <w:sz w:val="24"/>
        </w:rPr>
      </w:pPr>
      <w:r>
        <w:rPr>
          <w:spacing w:val="-2"/>
          <w:sz w:val="24"/>
        </w:rPr>
        <w:t>законность;</w:t>
      </w:r>
    </w:p>
    <w:p w:rsidR="00C06B23" w:rsidRDefault="00C06B23" w:rsidP="00A90415">
      <w:pPr>
        <w:pStyle w:val="a5"/>
        <w:numPr>
          <w:ilvl w:val="0"/>
          <w:numId w:val="12"/>
        </w:numPr>
        <w:tabs>
          <w:tab w:val="left" w:pos="1039"/>
        </w:tabs>
        <w:ind w:left="1039" w:hanging="279"/>
        <w:rPr>
          <w:sz w:val="24"/>
        </w:rPr>
      </w:pPr>
      <w:r>
        <w:rPr>
          <w:spacing w:val="-2"/>
          <w:sz w:val="24"/>
        </w:rPr>
        <w:t>коллегиальность;</w:t>
      </w:r>
    </w:p>
    <w:p w:rsidR="00C06B23" w:rsidRDefault="00C06B23" w:rsidP="00A90415">
      <w:pPr>
        <w:pStyle w:val="a5"/>
        <w:numPr>
          <w:ilvl w:val="0"/>
          <w:numId w:val="12"/>
        </w:numPr>
        <w:tabs>
          <w:tab w:val="left" w:pos="1040"/>
        </w:tabs>
        <w:spacing w:before="75"/>
        <w:ind w:right="167"/>
        <w:rPr>
          <w:sz w:val="24"/>
        </w:rPr>
      </w:pPr>
      <w:r>
        <w:rPr>
          <w:sz w:val="24"/>
        </w:rPr>
        <w:t>объективность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беспристрастность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профессиональных,</w:t>
      </w:r>
      <w:r>
        <w:rPr>
          <w:spacing w:val="-3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качеств </w:t>
      </w:r>
      <w:r>
        <w:rPr>
          <w:spacing w:val="-2"/>
          <w:sz w:val="24"/>
        </w:rPr>
        <w:t>аттестуемых;</w:t>
      </w:r>
    </w:p>
    <w:p w:rsidR="00C06B23" w:rsidRDefault="00C06B23" w:rsidP="00A90415">
      <w:pPr>
        <w:pStyle w:val="a5"/>
        <w:numPr>
          <w:ilvl w:val="0"/>
          <w:numId w:val="12"/>
        </w:numPr>
        <w:tabs>
          <w:tab w:val="left" w:pos="1039"/>
        </w:tabs>
        <w:spacing w:before="5"/>
        <w:ind w:left="1039" w:hanging="279"/>
        <w:rPr>
          <w:sz w:val="24"/>
        </w:rPr>
      </w:pPr>
      <w:r>
        <w:rPr>
          <w:sz w:val="24"/>
        </w:rPr>
        <w:t>единство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аттестуемым</w:t>
      </w:r>
      <w:proofErr w:type="gramEnd"/>
      <w:r>
        <w:rPr>
          <w:spacing w:val="-2"/>
          <w:sz w:val="24"/>
        </w:rPr>
        <w:t>;</w:t>
      </w:r>
    </w:p>
    <w:p w:rsidR="00C06B23" w:rsidRDefault="00C06B23" w:rsidP="00A90415">
      <w:pPr>
        <w:pStyle w:val="a5"/>
        <w:numPr>
          <w:ilvl w:val="0"/>
          <w:numId w:val="12"/>
        </w:numPr>
        <w:tabs>
          <w:tab w:val="left" w:pos="1039"/>
        </w:tabs>
        <w:spacing w:line="293" w:lineRule="exact"/>
        <w:ind w:left="1039" w:hanging="279"/>
        <w:rPr>
          <w:sz w:val="24"/>
        </w:rPr>
      </w:pPr>
      <w:r>
        <w:rPr>
          <w:sz w:val="24"/>
        </w:rPr>
        <w:t>гласность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2"/>
          <w:sz w:val="24"/>
        </w:rPr>
        <w:t xml:space="preserve"> аттестации;</w:t>
      </w:r>
    </w:p>
    <w:p w:rsidR="00C06B23" w:rsidRDefault="00C06B23" w:rsidP="00A90415">
      <w:pPr>
        <w:pStyle w:val="a5"/>
        <w:numPr>
          <w:ilvl w:val="0"/>
          <w:numId w:val="12"/>
        </w:numPr>
        <w:tabs>
          <w:tab w:val="left" w:pos="1039"/>
        </w:tabs>
        <w:spacing w:before="2"/>
        <w:ind w:left="1039" w:hanging="279"/>
        <w:rPr>
          <w:sz w:val="24"/>
        </w:rPr>
      </w:pPr>
      <w:r>
        <w:rPr>
          <w:sz w:val="24"/>
        </w:rPr>
        <w:t>системность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-2"/>
          <w:sz w:val="24"/>
        </w:rPr>
        <w:t xml:space="preserve"> оценок.</w:t>
      </w:r>
    </w:p>
    <w:p w:rsidR="00C06B23" w:rsidRDefault="00C06B23" w:rsidP="00A90415">
      <w:pPr>
        <w:pStyle w:val="a3"/>
        <w:ind w:left="0"/>
      </w:pPr>
    </w:p>
    <w:p w:rsidR="00C06B23" w:rsidRDefault="00C06B23" w:rsidP="00A90415">
      <w:pPr>
        <w:pStyle w:val="a5"/>
        <w:numPr>
          <w:ilvl w:val="0"/>
          <w:numId w:val="14"/>
        </w:numPr>
        <w:tabs>
          <w:tab w:val="left" w:pos="4113"/>
        </w:tabs>
        <w:ind w:left="4113" w:hanging="240"/>
        <w:jc w:val="both"/>
        <w:rPr>
          <w:b/>
          <w:sz w:val="24"/>
        </w:rPr>
      </w:pPr>
      <w:r>
        <w:rPr>
          <w:b/>
          <w:sz w:val="24"/>
        </w:rPr>
        <w:t>Аттестационная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комиссия</w:t>
      </w:r>
    </w:p>
    <w:p w:rsidR="00C06B23" w:rsidRDefault="00C06B23" w:rsidP="00A90415">
      <w:pPr>
        <w:pStyle w:val="a5"/>
        <w:numPr>
          <w:ilvl w:val="1"/>
          <w:numId w:val="14"/>
        </w:numPr>
        <w:tabs>
          <w:tab w:val="left" w:pos="760"/>
        </w:tabs>
        <w:spacing w:before="272"/>
        <w:ind w:right="163"/>
        <w:jc w:val="both"/>
        <w:rPr>
          <w:sz w:val="24"/>
        </w:rPr>
      </w:pPr>
      <w:r>
        <w:rPr>
          <w:sz w:val="24"/>
        </w:rPr>
        <w:t xml:space="preserve">Аттестация и рассмотрение возможности назначения на должность претендентов проводятся Аттестационной комиссией по аттестации руководящих и педагогических работников </w:t>
      </w:r>
      <w:r w:rsidR="00A90415">
        <w:rPr>
          <w:sz w:val="24"/>
        </w:rPr>
        <w:t>ГБУЗ КДР «Теремок»</w:t>
      </w:r>
      <w:r>
        <w:rPr>
          <w:sz w:val="24"/>
        </w:rPr>
        <w:t xml:space="preserve"> (далее – Комиссия), являющейся постоянно действующим коллегиальным органом, формируемым организацией. (Приложение № 1)</w:t>
      </w:r>
    </w:p>
    <w:p w:rsidR="00C06B23" w:rsidRDefault="00C06B23" w:rsidP="00A90415">
      <w:pPr>
        <w:pStyle w:val="a5"/>
        <w:numPr>
          <w:ilvl w:val="1"/>
          <w:numId w:val="14"/>
        </w:numPr>
        <w:tabs>
          <w:tab w:val="left" w:pos="760"/>
        </w:tabs>
        <w:ind w:right="163"/>
        <w:jc w:val="both"/>
        <w:rPr>
          <w:sz w:val="24"/>
        </w:rPr>
      </w:pPr>
      <w:r>
        <w:rPr>
          <w:sz w:val="24"/>
        </w:rPr>
        <w:t>Деятельность Комиссии основывается на коллективном, свободном обсуждении и решении вопросов, открытости и гласности, законности и ответственности, объективном отношении к аттестуемым, претендентам, изучении и учете общественного мнения.</w:t>
      </w:r>
    </w:p>
    <w:p w:rsidR="00C06B23" w:rsidRPr="00A90415" w:rsidRDefault="00C06B23" w:rsidP="00A90415">
      <w:pPr>
        <w:pStyle w:val="a5"/>
        <w:numPr>
          <w:ilvl w:val="1"/>
          <w:numId w:val="14"/>
        </w:numPr>
        <w:tabs>
          <w:tab w:val="left" w:pos="760"/>
        </w:tabs>
        <w:ind w:right="164"/>
        <w:jc w:val="both"/>
        <w:rPr>
          <w:sz w:val="24"/>
        </w:rPr>
      </w:pPr>
      <w:r>
        <w:rPr>
          <w:sz w:val="24"/>
        </w:rPr>
        <w:t>Состав Комиссии утверждается работодателем. Комиссия состоит из председателя, заместителя председателя, секретаря и членов Комиссии.</w:t>
      </w:r>
      <w:r w:rsidR="00A90415">
        <w:rPr>
          <w:sz w:val="24"/>
        </w:rPr>
        <w:t xml:space="preserve">   </w:t>
      </w:r>
      <w:r>
        <w:t>Состав Комиссии формируются таким образом, чтобы была исключена возможность конфликта интересов, который мог бы повлиять на принимаемые Комиссией решения.</w:t>
      </w:r>
    </w:p>
    <w:p w:rsidR="00C06B23" w:rsidRPr="00A90415" w:rsidRDefault="00C06B23" w:rsidP="00A90415">
      <w:pPr>
        <w:pStyle w:val="a5"/>
        <w:numPr>
          <w:ilvl w:val="1"/>
          <w:numId w:val="14"/>
        </w:numPr>
        <w:tabs>
          <w:tab w:val="left" w:pos="760"/>
        </w:tabs>
        <w:ind w:right="171"/>
        <w:jc w:val="both"/>
        <w:rPr>
          <w:sz w:val="24"/>
        </w:rPr>
      </w:pPr>
      <w:r>
        <w:rPr>
          <w:sz w:val="24"/>
        </w:rPr>
        <w:t>Председателем Комиссии является работник организации, прошедший процедуру аттестации.</w:t>
      </w:r>
      <w:r w:rsidR="00A90415">
        <w:rPr>
          <w:sz w:val="24"/>
        </w:rPr>
        <w:t xml:space="preserve">   </w:t>
      </w:r>
      <w:r>
        <w:t>Председатель аттестационной комиссии руководит ее деятельностью, утверждает повестку</w:t>
      </w:r>
      <w:r w:rsidRPr="00A90415">
        <w:rPr>
          <w:spacing w:val="40"/>
        </w:rPr>
        <w:t xml:space="preserve"> </w:t>
      </w:r>
      <w:r>
        <w:t xml:space="preserve">дня заседаний, председательствует на заседаниях, организует и контролирует ее работу. </w:t>
      </w:r>
      <w:r>
        <w:lastRenderedPageBreak/>
        <w:t>В отсутствие председателя Комиссии обязанности председателя исполняет его заместитель.</w:t>
      </w:r>
    </w:p>
    <w:p w:rsidR="00C06B23" w:rsidRPr="00001F20" w:rsidRDefault="00C06B23" w:rsidP="00001F20">
      <w:pPr>
        <w:pStyle w:val="a5"/>
        <w:numPr>
          <w:ilvl w:val="1"/>
          <w:numId w:val="14"/>
        </w:numPr>
        <w:tabs>
          <w:tab w:val="left" w:pos="760"/>
        </w:tabs>
        <w:spacing w:before="1"/>
        <w:ind w:right="168"/>
        <w:jc w:val="both"/>
        <w:rPr>
          <w:sz w:val="24"/>
        </w:rPr>
      </w:pPr>
      <w:r>
        <w:rPr>
          <w:sz w:val="24"/>
        </w:rPr>
        <w:t>В состав Комиссии включаются с правом ре</w:t>
      </w:r>
      <w:r w:rsidR="00001F20">
        <w:rPr>
          <w:sz w:val="24"/>
        </w:rPr>
        <w:t xml:space="preserve">шающего голоса независимый </w:t>
      </w:r>
      <w:r>
        <w:rPr>
          <w:sz w:val="24"/>
        </w:rPr>
        <w:t>представитель выборного органа соответствующей первичной профсою</w:t>
      </w:r>
      <w:r w:rsidR="00001F20">
        <w:rPr>
          <w:sz w:val="24"/>
        </w:rPr>
        <w:t>зной организации</w:t>
      </w:r>
      <w:proofErr w:type="gramStart"/>
      <w:r w:rsidR="00001F20">
        <w:rPr>
          <w:sz w:val="24"/>
        </w:rPr>
        <w:t xml:space="preserve">  </w:t>
      </w:r>
      <w:r>
        <w:rPr>
          <w:sz w:val="24"/>
        </w:rPr>
        <w:t>.</w:t>
      </w:r>
      <w:proofErr w:type="gramEnd"/>
      <w:r w:rsidR="00001F20">
        <w:rPr>
          <w:sz w:val="24"/>
        </w:rPr>
        <w:t xml:space="preserve"> </w:t>
      </w:r>
      <w:r>
        <w:t>К работе в Комиссии с правом совещательного голоса могут привлекаться представители коллегиальных органов образовательной организации.</w:t>
      </w:r>
    </w:p>
    <w:p w:rsidR="00C06B23" w:rsidRDefault="00C06B23" w:rsidP="00A90415">
      <w:pPr>
        <w:pStyle w:val="a5"/>
        <w:numPr>
          <w:ilvl w:val="1"/>
          <w:numId w:val="14"/>
        </w:numPr>
        <w:tabs>
          <w:tab w:val="left" w:pos="760"/>
          <w:tab w:val="left" w:pos="3731"/>
          <w:tab w:val="left" w:pos="4123"/>
          <w:tab w:val="left" w:pos="7632"/>
          <w:tab w:val="left" w:pos="9175"/>
        </w:tabs>
        <w:ind w:right="167"/>
        <w:jc w:val="both"/>
        <w:rPr>
          <w:sz w:val="24"/>
        </w:rPr>
      </w:pPr>
      <w:r>
        <w:rPr>
          <w:spacing w:val="-2"/>
          <w:sz w:val="24"/>
        </w:rPr>
        <w:t>Материально-техническое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информационно-аналитическое</w:t>
      </w:r>
      <w:r>
        <w:rPr>
          <w:sz w:val="24"/>
        </w:rPr>
        <w:tab/>
      </w:r>
      <w:r>
        <w:rPr>
          <w:spacing w:val="-2"/>
          <w:sz w:val="24"/>
        </w:rPr>
        <w:t>обеспечен</w:t>
      </w:r>
      <w:r w:rsidR="00001F20">
        <w:rPr>
          <w:spacing w:val="-2"/>
          <w:sz w:val="24"/>
        </w:rPr>
        <w:t xml:space="preserve">ие </w:t>
      </w:r>
      <w:r>
        <w:rPr>
          <w:spacing w:val="-2"/>
          <w:sz w:val="24"/>
        </w:rPr>
        <w:t xml:space="preserve">деятельности </w:t>
      </w:r>
      <w:r>
        <w:rPr>
          <w:sz w:val="24"/>
        </w:rPr>
        <w:t>Комиссии осуществляет работодатель.</w:t>
      </w:r>
    </w:p>
    <w:p w:rsidR="00C06B23" w:rsidRDefault="00C06B23" w:rsidP="00A90415">
      <w:pPr>
        <w:pStyle w:val="a5"/>
        <w:numPr>
          <w:ilvl w:val="1"/>
          <w:numId w:val="14"/>
        </w:numPr>
        <w:tabs>
          <w:tab w:val="left" w:pos="760"/>
        </w:tabs>
        <w:ind w:right="170"/>
        <w:jc w:val="both"/>
        <w:rPr>
          <w:sz w:val="24"/>
        </w:rPr>
      </w:pPr>
      <w:r>
        <w:rPr>
          <w:sz w:val="24"/>
        </w:rPr>
        <w:t>Организационно-техническую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подготовке,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40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осуществляет секретарь Комиссии.</w:t>
      </w:r>
    </w:p>
    <w:p w:rsidR="00C06B23" w:rsidRDefault="00C06B23" w:rsidP="00A90415">
      <w:pPr>
        <w:pStyle w:val="a5"/>
        <w:numPr>
          <w:ilvl w:val="1"/>
          <w:numId w:val="14"/>
        </w:numPr>
        <w:tabs>
          <w:tab w:val="left" w:pos="760"/>
        </w:tabs>
        <w:ind w:right="174"/>
        <w:jc w:val="both"/>
        <w:rPr>
          <w:sz w:val="24"/>
        </w:rPr>
      </w:pPr>
      <w:r>
        <w:rPr>
          <w:sz w:val="24"/>
        </w:rPr>
        <w:t>Деятельность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80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80"/>
          <w:sz w:val="24"/>
        </w:rPr>
        <w:t xml:space="preserve"> </w:t>
      </w:r>
      <w:r>
        <w:rPr>
          <w:sz w:val="24"/>
        </w:rPr>
        <w:t>из</w:t>
      </w:r>
      <w:r>
        <w:rPr>
          <w:spacing w:val="80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80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8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80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мере поступления аттестационных материалов.</w:t>
      </w:r>
    </w:p>
    <w:p w:rsidR="00C06B23" w:rsidRDefault="00C06B23" w:rsidP="00A90415">
      <w:pPr>
        <w:pStyle w:val="a5"/>
        <w:numPr>
          <w:ilvl w:val="1"/>
          <w:numId w:val="14"/>
        </w:numPr>
        <w:tabs>
          <w:tab w:val="left" w:pos="760"/>
        </w:tabs>
        <w:spacing w:before="1"/>
        <w:ind w:right="179"/>
        <w:jc w:val="both"/>
        <w:rPr>
          <w:sz w:val="24"/>
        </w:rPr>
      </w:pP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80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80"/>
          <w:sz w:val="24"/>
        </w:rPr>
        <w:t xml:space="preserve"> </w:t>
      </w:r>
      <w:r>
        <w:rPr>
          <w:sz w:val="24"/>
        </w:rPr>
        <w:t>могут</w:t>
      </w:r>
      <w:r>
        <w:rPr>
          <w:spacing w:val="80"/>
          <w:sz w:val="24"/>
        </w:rPr>
        <w:t xml:space="preserve"> </w:t>
      </w:r>
      <w:r>
        <w:rPr>
          <w:sz w:val="24"/>
        </w:rPr>
        <w:t>присутствовать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аттестуемый,</w:t>
      </w:r>
      <w:r>
        <w:rPr>
          <w:spacing w:val="80"/>
          <w:sz w:val="24"/>
        </w:rPr>
        <w:t xml:space="preserve"> </w:t>
      </w:r>
      <w:r>
        <w:rPr>
          <w:sz w:val="24"/>
        </w:rPr>
        <w:t>претендент,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руководитель </w:t>
      </w:r>
      <w:r>
        <w:rPr>
          <w:spacing w:val="-2"/>
          <w:sz w:val="24"/>
        </w:rPr>
        <w:t>учреждения.</w:t>
      </w:r>
    </w:p>
    <w:p w:rsidR="00C06B23" w:rsidRDefault="00C06B23" w:rsidP="00A90415">
      <w:pPr>
        <w:pStyle w:val="a5"/>
        <w:numPr>
          <w:ilvl w:val="1"/>
          <w:numId w:val="14"/>
        </w:numPr>
        <w:tabs>
          <w:tab w:val="left" w:pos="760"/>
        </w:tabs>
        <w:ind w:right="173" w:hanging="568"/>
        <w:jc w:val="both"/>
        <w:rPr>
          <w:sz w:val="24"/>
        </w:rPr>
      </w:pPr>
      <w:r>
        <w:rPr>
          <w:sz w:val="24"/>
        </w:rPr>
        <w:t>Заседание Комиссии считается правомочным, если на нем</w:t>
      </w:r>
      <w:r>
        <w:rPr>
          <w:spacing w:val="-1"/>
          <w:sz w:val="24"/>
        </w:rPr>
        <w:t xml:space="preserve"> </w:t>
      </w:r>
      <w:r>
        <w:rPr>
          <w:sz w:val="24"/>
        </w:rPr>
        <w:t>присутствуют не менее двух третей ее членов.</w:t>
      </w:r>
    </w:p>
    <w:p w:rsidR="00C06B23" w:rsidRPr="00553398" w:rsidRDefault="00C06B23" w:rsidP="00553398">
      <w:pPr>
        <w:pStyle w:val="a5"/>
        <w:numPr>
          <w:ilvl w:val="1"/>
          <w:numId w:val="14"/>
        </w:numPr>
        <w:tabs>
          <w:tab w:val="left" w:pos="760"/>
        </w:tabs>
        <w:ind w:right="168" w:hanging="56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40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аттестуемый</w:t>
      </w:r>
      <w:proofErr w:type="gram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являющийся</w:t>
      </w:r>
      <w:r>
        <w:rPr>
          <w:spacing w:val="40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40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40"/>
          <w:sz w:val="24"/>
        </w:rPr>
        <w:t xml:space="preserve"> </w:t>
      </w:r>
      <w:r>
        <w:rPr>
          <w:sz w:val="24"/>
        </w:rPr>
        <w:t>в голосовании по своей кандидатуре.</w:t>
      </w:r>
      <w:r w:rsidR="00553398">
        <w:rPr>
          <w:sz w:val="24"/>
        </w:rPr>
        <w:t xml:space="preserve">  </w:t>
      </w:r>
      <w:r w:rsidRPr="00553398">
        <w:rPr>
          <w:spacing w:val="-2"/>
        </w:rPr>
        <w:t>Результаты</w:t>
      </w:r>
      <w:r>
        <w:tab/>
      </w:r>
      <w:r w:rsidRPr="00553398">
        <w:rPr>
          <w:spacing w:val="-2"/>
        </w:rPr>
        <w:t>аттестации</w:t>
      </w:r>
      <w:r>
        <w:tab/>
      </w:r>
      <w:r w:rsidRPr="00553398">
        <w:rPr>
          <w:spacing w:val="-2"/>
        </w:rPr>
        <w:t>аттестуемого,</w:t>
      </w:r>
      <w:r w:rsidR="00553398">
        <w:t xml:space="preserve"> </w:t>
      </w:r>
      <w:r w:rsidRPr="00553398">
        <w:rPr>
          <w:spacing w:val="-2"/>
        </w:rPr>
        <w:t>непосредственно</w:t>
      </w:r>
      <w:r>
        <w:tab/>
      </w:r>
      <w:r w:rsidRPr="00553398">
        <w:rPr>
          <w:spacing w:val="-2"/>
        </w:rPr>
        <w:t>присутствующего</w:t>
      </w:r>
      <w:r>
        <w:tab/>
      </w:r>
      <w:r w:rsidRPr="00553398">
        <w:rPr>
          <w:spacing w:val="-6"/>
        </w:rPr>
        <w:t>на</w:t>
      </w:r>
      <w:r>
        <w:tab/>
      </w:r>
      <w:r w:rsidRPr="00553398">
        <w:rPr>
          <w:spacing w:val="-2"/>
        </w:rPr>
        <w:t>заседании</w:t>
      </w:r>
      <w:r w:rsidR="00553398">
        <w:rPr>
          <w:spacing w:val="-2"/>
        </w:rPr>
        <w:t xml:space="preserve"> </w:t>
      </w:r>
      <w:r w:rsidRPr="00553398">
        <w:rPr>
          <w:spacing w:val="-2"/>
        </w:rPr>
        <w:t xml:space="preserve"> </w:t>
      </w:r>
      <w:r>
        <w:t>Комиссии, сообщаются ему после подведения итогов голосования.</w:t>
      </w:r>
    </w:p>
    <w:p w:rsidR="00C06B23" w:rsidRPr="00673BDE" w:rsidRDefault="00C06B23" w:rsidP="00673BDE">
      <w:pPr>
        <w:pStyle w:val="a5"/>
        <w:numPr>
          <w:ilvl w:val="1"/>
          <w:numId w:val="14"/>
        </w:numPr>
        <w:tabs>
          <w:tab w:val="left" w:pos="760"/>
        </w:tabs>
        <w:ind w:right="165" w:hanging="56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голосовании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33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37"/>
          <w:sz w:val="24"/>
        </w:rPr>
        <w:t xml:space="preserve"> </w:t>
      </w:r>
      <w:r>
        <w:rPr>
          <w:sz w:val="24"/>
        </w:rPr>
        <w:t>повестки</w:t>
      </w:r>
      <w:r>
        <w:rPr>
          <w:spacing w:val="37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37"/>
          <w:sz w:val="24"/>
        </w:rPr>
        <w:t xml:space="preserve"> </w:t>
      </w:r>
      <w:r>
        <w:rPr>
          <w:sz w:val="24"/>
        </w:rPr>
        <w:t>член</w:t>
      </w:r>
      <w:r>
        <w:rPr>
          <w:spacing w:val="37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37"/>
          <w:sz w:val="24"/>
        </w:rPr>
        <w:t xml:space="preserve"> </w:t>
      </w:r>
      <w:r>
        <w:rPr>
          <w:sz w:val="24"/>
        </w:rPr>
        <w:t>имеет</w:t>
      </w:r>
      <w:r>
        <w:rPr>
          <w:spacing w:val="36"/>
          <w:sz w:val="24"/>
        </w:rPr>
        <w:t xml:space="preserve"> </w:t>
      </w:r>
      <w:r>
        <w:rPr>
          <w:sz w:val="24"/>
        </w:rPr>
        <w:t>один</w:t>
      </w:r>
      <w:r>
        <w:rPr>
          <w:spacing w:val="37"/>
          <w:sz w:val="24"/>
        </w:rPr>
        <w:t xml:space="preserve"> </w:t>
      </w:r>
      <w:r>
        <w:rPr>
          <w:sz w:val="24"/>
        </w:rPr>
        <w:t>голос</w:t>
      </w:r>
      <w:r>
        <w:rPr>
          <w:spacing w:val="39"/>
          <w:sz w:val="24"/>
        </w:rPr>
        <w:t xml:space="preserve"> </w:t>
      </w:r>
      <w:r>
        <w:rPr>
          <w:sz w:val="24"/>
        </w:rPr>
        <w:t>и подает его «за» предложение, «против» предложения.</w:t>
      </w:r>
      <w:r w:rsidR="00673BDE">
        <w:rPr>
          <w:sz w:val="24"/>
        </w:rPr>
        <w:t xml:space="preserve">   </w:t>
      </w:r>
      <w:r>
        <w:t>При</w:t>
      </w:r>
      <w:r w:rsidRPr="00673BDE">
        <w:rPr>
          <w:spacing w:val="-4"/>
        </w:rPr>
        <w:t xml:space="preserve"> </w:t>
      </w:r>
      <w:r>
        <w:t>равенстве</w:t>
      </w:r>
      <w:r w:rsidRPr="00673BDE">
        <w:rPr>
          <w:spacing w:val="-2"/>
        </w:rPr>
        <w:t xml:space="preserve"> </w:t>
      </w:r>
      <w:r>
        <w:t>голосов</w:t>
      </w:r>
      <w:r w:rsidRPr="00673BDE">
        <w:rPr>
          <w:spacing w:val="-5"/>
        </w:rPr>
        <w:t xml:space="preserve"> </w:t>
      </w:r>
      <w:r>
        <w:t>решение</w:t>
      </w:r>
      <w:r w:rsidRPr="00673BDE">
        <w:rPr>
          <w:spacing w:val="-2"/>
        </w:rPr>
        <w:t xml:space="preserve"> </w:t>
      </w:r>
      <w:r>
        <w:t>принимается</w:t>
      </w:r>
      <w:r w:rsidRPr="00673BDE">
        <w:rPr>
          <w:spacing w:val="-1"/>
        </w:rPr>
        <w:t xml:space="preserve"> </w:t>
      </w:r>
      <w:r>
        <w:t>в</w:t>
      </w:r>
      <w:r w:rsidRPr="00673BDE">
        <w:rPr>
          <w:spacing w:val="-5"/>
        </w:rPr>
        <w:t xml:space="preserve"> </w:t>
      </w:r>
      <w:r>
        <w:t>пользу</w:t>
      </w:r>
      <w:r w:rsidRPr="00673BDE">
        <w:rPr>
          <w:spacing w:val="-10"/>
        </w:rPr>
        <w:t xml:space="preserve"> </w:t>
      </w:r>
      <w:proofErr w:type="gramStart"/>
      <w:r w:rsidRPr="00673BDE">
        <w:rPr>
          <w:spacing w:val="-2"/>
        </w:rPr>
        <w:t>аттестуемого</w:t>
      </w:r>
      <w:proofErr w:type="gramEnd"/>
      <w:r w:rsidRPr="00673BDE">
        <w:rPr>
          <w:spacing w:val="-2"/>
        </w:rPr>
        <w:t>.</w:t>
      </w:r>
    </w:p>
    <w:p w:rsidR="00C06B23" w:rsidRDefault="00C06B23" w:rsidP="00A90415">
      <w:pPr>
        <w:pStyle w:val="a5"/>
        <w:numPr>
          <w:ilvl w:val="1"/>
          <w:numId w:val="14"/>
        </w:numPr>
        <w:tabs>
          <w:tab w:val="left" w:pos="760"/>
          <w:tab w:val="left" w:pos="1719"/>
          <w:tab w:val="left" w:pos="8702"/>
        </w:tabs>
        <w:ind w:right="165" w:hanging="568"/>
        <w:jc w:val="both"/>
        <w:rPr>
          <w:sz w:val="24"/>
        </w:rPr>
      </w:pPr>
      <w:r>
        <w:rPr>
          <w:spacing w:val="-2"/>
          <w:sz w:val="24"/>
        </w:rPr>
        <w:t>Оценка</w:t>
      </w:r>
      <w:r>
        <w:rPr>
          <w:sz w:val="24"/>
        </w:rPr>
        <w:tab/>
        <w:t>членами</w:t>
      </w:r>
      <w:r>
        <w:rPr>
          <w:spacing w:val="80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80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80"/>
          <w:sz w:val="24"/>
        </w:rPr>
        <w:t xml:space="preserve"> </w:t>
      </w:r>
      <w:r>
        <w:rPr>
          <w:sz w:val="24"/>
        </w:rPr>
        <w:t>аттестуемого</w:t>
      </w:r>
      <w:r>
        <w:rPr>
          <w:sz w:val="24"/>
        </w:rPr>
        <w:tab/>
        <w:t>или</w:t>
      </w:r>
      <w:r>
        <w:rPr>
          <w:spacing w:val="80"/>
          <w:sz w:val="24"/>
        </w:rPr>
        <w:t xml:space="preserve"> </w:t>
      </w:r>
      <w:r>
        <w:rPr>
          <w:sz w:val="24"/>
        </w:rPr>
        <w:t>претендента принимается во внимание в случае проведения заседания Комиссии без их присутствия.</w:t>
      </w:r>
    </w:p>
    <w:p w:rsidR="00C06B23" w:rsidRDefault="00C06B23" w:rsidP="00A90415">
      <w:pPr>
        <w:pStyle w:val="a5"/>
        <w:numPr>
          <w:ilvl w:val="0"/>
          <w:numId w:val="14"/>
        </w:numPr>
        <w:tabs>
          <w:tab w:val="left" w:pos="3777"/>
        </w:tabs>
        <w:spacing w:before="72"/>
        <w:ind w:left="3777" w:hanging="240"/>
        <w:jc w:val="both"/>
        <w:rPr>
          <w:b/>
          <w:sz w:val="24"/>
        </w:rPr>
      </w:pPr>
      <w:r>
        <w:rPr>
          <w:b/>
          <w:sz w:val="24"/>
        </w:rPr>
        <w:t>Порядок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аттестации</w:t>
      </w:r>
    </w:p>
    <w:p w:rsidR="00C06B23" w:rsidRDefault="00C06B23" w:rsidP="00A90415">
      <w:pPr>
        <w:pStyle w:val="a5"/>
        <w:numPr>
          <w:ilvl w:val="1"/>
          <w:numId w:val="14"/>
        </w:numPr>
        <w:tabs>
          <w:tab w:val="left" w:pos="760"/>
        </w:tabs>
        <w:spacing w:before="272"/>
        <w:ind w:right="165"/>
        <w:jc w:val="both"/>
        <w:rPr>
          <w:sz w:val="24"/>
        </w:rPr>
      </w:pPr>
      <w:r>
        <w:rPr>
          <w:sz w:val="24"/>
        </w:rPr>
        <w:t>Настоящий Порядок определяет правила проведения аттестации руководящих и педагогических работников с целью подтверждения соответствия занимаемой должности.</w:t>
      </w:r>
    </w:p>
    <w:p w:rsidR="00C06B23" w:rsidRDefault="00C06B23" w:rsidP="00A90415">
      <w:pPr>
        <w:pStyle w:val="a5"/>
        <w:numPr>
          <w:ilvl w:val="1"/>
          <w:numId w:val="14"/>
        </w:numPr>
        <w:tabs>
          <w:tab w:val="left" w:pos="760"/>
        </w:tabs>
        <w:ind w:right="170"/>
        <w:jc w:val="both"/>
        <w:rPr>
          <w:sz w:val="24"/>
        </w:rPr>
      </w:pPr>
      <w:r>
        <w:rPr>
          <w:sz w:val="24"/>
        </w:rPr>
        <w:t>Аттестация с целью подтверждения соответствия педагогических работников занимаемой должности проводится один раз в 5 лет, аттестация руководящих работников проводится в обязательном порядке один раз в три года.</w:t>
      </w:r>
    </w:p>
    <w:p w:rsidR="00C06B23" w:rsidRPr="009F7193" w:rsidRDefault="00C06B23" w:rsidP="009F7193">
      <w:pPr>
        <w:pStyle w:val="a5"/>
        <w:numPr>
          <w:ilvl w:val="1"/>
          <w:numId w:val="14"/>
        </w:numPr>
        <w:tabs>
          <w:tab w:val="left" w:pos="760"/>
        </w:tabs>
        <w:jc w:val="both"/>
        <w:rPr>
          <w:sz w:val="24"/>
        </w:rPr>
      </w:pPr>
      <w:r>
        <w:rPr>
          <w:sz w:val="24"/>
        </w:rPr>
        <w:t>Аттестации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подлежат</w:t>
      </w:r>
      <w:r w:rsidR="009F7193">
        <w:rPr>
          <w:spacing w:val="-2"/>
          <w:sz w:val="24"/>
        </w:rPr>
        <w:t xml:space="preserve"> </w:t>
      </w:r>
      <w:r w:rsidRPr="009F7193">
        <w:rPr>
          <w:sz w:val="24"/>
        </w:rPr>
        <w:t>педагогические</w:t>
      </w:r>
      <w:r w:rsidRPr="009F7193">
        <w:rPr>
          <w:spacing w:val="-1"/>
          <w:sz w:val="24"/>
        </w:rPr>
        <w:t xml:space="preserve"> </w:t>
      </w:r>
      <w:r w:rsidRPr="009F7193">
        <w:rPr>
          <w:spacing w:val="-2"/>
          <w:sz w:val="24"/>
        </w:rPr>
        <w:t>работники:</w:t>
      </w:r>
    </w:p>
    <w:p w:rsidR="00C06B23" w:rsidRDefault="00C06B23" w:rsidP="00A90415">
      <w:pPr>
        <w:pStyle w:val="a5"/>
        <w:numPr>
          <w:ilvl w:val="3"/>
          <w:numId w:val="14"/>
        </w:numPr>
        <w:tabs>
          <w:tab w:val="left" w:pos="1039"/>
        </w:tabs>
        <w:spacing w:before="1" w:line="293" w:lineRule="exact"/>
        <w:ind w:left="1039" w:hanging="279"/>
        <w:rPr>
          <w:sz w:val="24"/>
        </w:rPr>
      </w:pPr>
      <w:proofErr w:type="gramStart"/>
      <w:r>
        <w:rPr>
          <w:sz w:val="24"/>
        </w:rPr>
        <w:t>проработавшие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двух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лет;</w:t>
      </w:r>
      <w:proofErr w:type="gramEnd"/>
    </w:p>
    <w:p w:rsidR="00C06B23" w:rsidRDefault="00C06B23" w:rsidP="00A90415">
      <w:pPr>
        <w:pStyle w:val="a5"/>
        <w:numPr>
          <w:ilvl w:val="3"/>
          <w:numId w:val="14"/>
        </w:numPr>
        <w:tabs>
          <w:tab w:val="left" w:pos="1039"/>
        </w:tabs>
        <w:spacing w:line="292" w:lineRule="exact"/>
        <w:ind w:left="1039" w:hanging="279"/>
        <w:rPr>
          <w:sz w:val="24"/>
        </w:rPr>
      </w:pPr>
      <w:r>
        <w:rPr>
          <w:sz w:val="24"/>
        </w:rPr>
        <w:t>беременные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женщины;</w:t>
      </w:r>
    </w:p>
    <w:p w:rsidR="00C06B23" w:rsidRDefault="00C06B23" w:rsidP="00A90415">
      <w:pPr>
        <w:pStyle w:val="a5"/>
        <w:numPr>
          <w:ilvl w:val="3"/>
          <w:numId w:val="14"/>
        </w:numPr>
        <w:tabs>
          <w:tab w:val="left" w:pos="1039"/>
          <w:tab w:val="left" w:pos="1052"/>
        </w:tabs>
        <w:spacing w:before="2" w:line="237" w:lineRule="auto"/>
        <w:ind w:right="164" w:hanging="292"/>
        <w:rPr>
          <w:sz w:val="24"/>
        </w:rPr>
      </w:pPr>
      <w:proofErr w:type="gramStart"/>
      <w:r>
        <w:rPr>
          <w:sz w:val="24"/>
        </w:rPr>
        <w:t>находящиеся в отпуске по беременности и родам, отпуске по уходу за ребенком до достижения им возраста трех лет.</w:t>
      </w:r>
      <w:proofErr w:type="gramEnd"/>
      <w:r>
        <w:rPr>
          <w:sz w:val="24"/>
        </w:rPr>
        <w:t xml:space="preserve"> Аттестация указанных работников возможна не ранее</w:t>
      </w:r>
      <w:r>
        <w:rPr>
          <w:spacing w:val="40"/>
          <w:sz w:val="24"/>
        </w:rPr>
        <w:t xml:space="preserve"> </w:t>
      </w:r>
      <w:r>
        <w:rPr>
          <w:sz w:val="24"/>
        </w:rPr>
        <w:t>чем через два года после их выхода из указанных отпусков.</w:t>
      </w:r>
    </w:p>
    <w:p w:rsidR="00C06B23" w:rsidRDefault="00C06B23" w:rsidP="00A90415">
      <w:pPr>
        <w:pStyle w:val="a5"/>
        <w:numPr>
          <w:ilvl w:val="1"/>
          <w:numId w:val="14"/>
        </w:numPr>
        <w:tabs>
          <w:tab w:val="left" w:pos="760"/>
        </w:tabs>
        <w:spacing w:before="1"/>
        <w:ind w:right="180"/>
        <w:jc w:val="both"/>
        <w:rPr>
          <w:sz w:val="24"/>
        </w:rPr>
      </w:pPr>
      <w:r>
        <w:rPr>
          <w:sz w:val="24"/>
        </w:rPr>
        <w:t xml:space="preserve">Формой проведения аттестации является обсуждение представленных документов и материалов, собеседование (при наличии вопросов к </w:t>
      </w:r>
      <w:proofErr w:type="gramStart"/>
      <w:r>
        <w:rPr>
          <w:sz w:val="24"/>
        </w:rPr>
        <w:t>аттестуемому</w:t>
      </w:r>
      <w:proofErr w:type="gramEnd"/>
      <w:r>
        <w:rPr>
          <w:sz w:val="24"/>
        </w:rPr>
        <w:t>).</w:t>
      </w:r>
    </w:p>
    <w:p w:rsidR="00C06B23" w:rsidRDefault="00C06B23" w:rsidP="00A90415">
      <w:pPr>
        <w:pStyle w:val="a5"/>
        <w:numPr>
          <w:ilvl w:val="1"/>
          <w:numId w:val="14"/>
        </w:numPr>
        <w:tabs>
          <w:tab w:val="left" w:pos="760"/>
        </w:tabs>
        <w:spacing w:before="1"/>
        <w:ind w:right="162"/>
        <w:jc w:val="both"/>
        <w:rPr>
          <w:sz w:val="24"/>
        </w:rPr>
      </w:pPr>
      <w:r>
        <w:rPr>
          <w:sz w:val="24"/>
        </w:rPr>
        <w:t xml:space="preserve">Основанием для проведения аттестации является представление работодателя (далее – </w:t>
      </w:r>
      <w:r>
        <w:rPr>
          <w:spacing w:val="-2"/>
          <w:sz w:val="24"/>
        </w:rPr>
        <w:t>представление).</w:t>
      </w:r>
    </w:p>
    <w:p w:rsidR="00C06B23" w:rsidRDefault="00C06B23" w:rsidP="00A90415">
      <w:pPr>
        <w:pStyle w:val="a5"/>
        <w:numPr>
          <w:ilvl w:val="1"/>
          <w:numId w:val="14"/>
        </w:numPr>
        <w:tabs>
          <w:tab w:val="left" w:pos="760"/>
        </w:tabs>
        <w:ind w:right="162"/>
        <w:jc w:val="both"/>
        <w:rPr>
          <w:sz w:val="24"/>
        </w:rPr>
      </w:pPr>
      <w:r>
        <w:rPr>
          <w:sz w:val="24"/>
        </w:rPr>
        <w:t>Представление содержит объективную и всестороннюю оценку деятельности работника исходя из его должностной инструкции, квалификационных характеристик по занимаемой должности, содержащих должностные обязанности и требования, предъявляемые к уровню 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 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прохождении </w:t>
      </w:r>
      <w:proofErr w:type="gramStart"/>
      <w:r>
        <w:rPr>
          <w:sz w:val="24"/>
        </w:rPr>
        <w:t>аттестуемым</w:t>
      </w:r>
      <w:proofErr w:type="gramEnd"/>
      <w:r>
        <w:rPr>
          <w:sz w:val="24"/>
        </w:rPr>
        <w:t xml:space="preserve"> повышения квалификации, за период, предшествующий аттестации, сведения о результатах предыдущих аттестаций.</w:t>
      </w:r>
    </w:p>
    <w:p w:rsidR="00C06B23" w:rsidRDefault="00C06B23" w:rsidP="00A90415">
      <w:pPr>
        <w:pStyle w:val="a5"/>
        <w:numPr>
          <w:ilvl w:val="1"/>
          <w:numId w:val="14"/>
        </w:numPr>
        <w:tabs>
          <w:tab w:val="left" w:pos="760"/>
        </w:tabs>
        <w:jc w:val="both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указываются:</w:t>
      </w:r>
    </w:p>
    <w:p w:rsidR="00C06B23" w:rsidRDefault="00C06B23" w:rsidP="00A90415">
      <w:pPr>
        <w:pStyle w:val="a5"/>
        <w:numPr>
          <w:ilvl w:val="0"/>
          <w:numId w:val="11"/>
        </w:numPr>
        <w:tabs>
          <w:tab w:val="left" w:pos="1039"/>
        </w:tabs>
        <w:spacing w:before="3"/>
        <w:ind w:left="1039" w:hanging="279"/>
        <w:rPr>
          <w:sz w:val="24"/>
        </w:rPr>
      </w:pPr>
      <w:r>
        <w:rPr>
          <w:sz w:val="24"/>
        </w:rPr>
        <w:t>уровень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работника;</w:t>
      </w:r>
    </w:p>
    <w:p w:rsidR="00C06B23" w:rsidRDefault="00C06B23" w:rsidP="00A90415">
      <w:pPr>
        <w:pStyle w:val="a5"/>
        <w:numPr>
          <w:ilvl w:val="0"/>
          <w:numId w:val="11"/>
        </w:numPr>
        <w:tabs>
          <w:tab w:val="left" w:pos="1039"/>
        </w:tabs>
        <w:spacing w:before="2" w:line="293" w:lineRule="exact"/>
        <w:ind w:left="1039" w:hanging="279"/>
        <w:rPr>
          <w:sz w:val="24"/>
        </w:rPr>
      </w:pPr>
      <w:r>
        <w:rPr>
          <w:sz w:val="24"/>
        </w:rPr>
        <w:t>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выполнение;</w:t>
      </w:r>
    </w:p>
    <w:p w:rsidR="00C06B23" w:rsidRDefault="00C06B23" w:rsidP="00A90415">
      <w:pPr>
        <w:pStyle w:val="a5"/>
        <w:numPr>
          <w:ilvl w:val="0"/>
          <w:numId w:val="11"/>
        </w:numPr>
        <w:tabs>
          <w:tab w:val="left" w:pos="1039"/>
          <w:tab w:val="left" w:pos="1052"/>
        </w:tabs>
        <w:spacing w:before="4" w:line="235" w:lineRule="auto"/>
        <w:ind w:right="179" w:hanging="292"/>
        <w:rPr>
          <w:sz w:val="24"/>
        </w:rPr>
      </w:pPr>
      <w:r>
        <w:rPr>
          <w:sz w:val="24"/>
        </w:rPr>
        <w:t>готовность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40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40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навыков, умений и знаний;</w:t>
      </w:r>
    </w:p>
    <w:p w:rsidR="00C06B23" w:rsidRDefault="00C06B23" w:rsidP="00A90415">
      <w:pPr>
        <w:pStyle w:val="a5"/>
        <w:numPr>
          <w:ilvl w:val="0"/>
          <w:numId w:val="11"/>
        </w:numPr>
        <w:tabs>
          <w:tab w:val="left" w:pos="1039"/>
          <w:tab w:val="left" w:pos="1052"/>
        </w:tabs>
        <w:spacing w:before="5"/>
        <w:ind w:right="174" w:hanging="292"/>
        <w:rPr>
          <w:sz w:val="24"/>
        </w:rPr>
      </w:pPr>
      <w:r>
        <w:rPr>
          <w:sz w:val="24"/>
        </w:rPr>
        <w:t>способность работника применять ранее полученные профессиональные навыки, умения и знания на практике;</w:t>
      </w:r>
    </w:p>
    <w:p w:rsidR="00C06B23" w:rsidRDefault="00C06B23" w:rsidP="00A90415">
      <w:pPr>
        <w:pStyle w:val="a5"/>
        <w:numPr>
          <w:ilvl w:val="0"/>
          <w:numId w:val="11"/>
        </w:numPr>
        <w:tabs>
          <w:tab w:val="left" w:pos="1039"/>
          <w:tab w:val="left" w:pos="1052"/>
        </w:tabs>
        <w:spacing w:before="7" w:line="235" w:lineRule="auto"/>
        <w:ind w:right="174" w:hanging="292"/>
        <w:rPr>
          <w:sz w:val="24"/>
        </w:rPr>
      </w:pPr>
      <w:r>
        <w:rPr>
          <w:sz w:val="24"/>
        </w:rPr>
        <w:lastRenderedPageBreak/>
        <w:t>область</w:t>
      </w:r>
      <w:r>
        <w:rPr>
          <w:spacing w:val="40"/>
          <w:sz w:val="24"/>
        </w:rPr>
        <w:t xml:space="preserve"> </w:t>
      </w:r>
      <w:r>
        <w:rPr>
          <w:sz w:val="24"/>
        </w:rPr>
        <w:t>(направление)</w:t>
      </w:r>
      <w:r>
        <w:rPr>
          <w:spacing w:val="40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аттестуемый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проявил наибольшие способности и достиг наиболее высоких результатов;</w:t>
      </w:r>
    </w:p>
    <w:p w:rsidR="00C06B23" w:rsidRDefault="00C06B23" w:rsidP="00A90415">
      <w:pPr>
        <w:pStyle w:val="a5"/>
        <w:numPr>
          <w:ilvl w:val="0"/>
          <w:numId w:val="11"/>
        </w:numPr>
        <w:tabs>
          <w:tab w:val="left" w:pos="1039"/>
        </w:tabs>
        <w:spacing w:before="4" w:line="293" w:lineRule="exact"/>
        <w:ind w:left="1039" w:hanging="279"/>
        <w:rPr>
          <w:sz w:val="24"/>
        </w:rPr>
      </w:pPr>
      <w:r>
        <w:rPr>
          <w:sz w:val="24"/>
        </w:rPr>
        <w:t>организованность,</w:t>
      </w:r>
      <w:r>
        <w:rPr>
          <w:spacing w:val="-9"/>
          <w:sz w:val="24"/>
        </w:rPr>
        <w:t xml:space="preserve"> </w:t>
      </w:r>
      <w:r>
        <w:rPr>
          <w:sz w:val="24"/>
        </w:rPr>
        <w:t>инициативность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работника;</w:t>
      </w:r>
    </w:p>
    <w:p w:rsidR="00C06B23" w:rsidRDefault="00C06B23" w:rsidP="00A90415">
      <w:pPr>
        <w:pStyle w:val="a5"/>
        <w:numPr>
          <w:ilvl w:val="0"/>
          <w:numId w:val="11"/>
        </w:numPr>
        <w:tabs>
          <w:tab w:val="left" w:pos="1039"/>
          <w:tab w:val="left" w:pos="1052"/>
        </w:tabs>
        <w:ind w:right="176" w:hanging="292"/>
        <w:rPr>
          <w:sz w:val="24"/>
        </w:rPr>
      </w:pPr>
      <w:r>
        <w:rPr>
          <w:sz w:val="24"/>
        </w:rPr>
        <w:t>способность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своевременно,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полно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качественно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поручения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указания </w:t>
      </w:r>
      <w:r>
        <w:rPr>
          <w:spacing w:val="-2"/>
          <w:sz w:val="24"/>
        </w:rPr>
        <w:t>руководителя;</w:t>
      </w:r>
    </w:p>
    <w:p w:rsidR="00C06B23" w:rsidRDefault="00C06B23" w:rsidP="00A90415">
      <w:pPr>
        <w:pStyle w:val="a5"/>
        <w:numPr>
          <w:ilvl w:val="0"/>
          <w:numId w:val="11"/>
        </w:numPr>
        <w:tabs>
          <w:tab w:val="left" w:pos="1039"/>
        </w:tabs>
        <w:spacing w:line="292" w:lineRule="exact"/>
        <w:ind w:left="1039" w:hanging="279"/>
        <w:rPr>
          <w:sz w:val="24"/>
        </w:rPr>
      </w:pPr>
      <w:r>
        <w:rPr>
          <w:sz w:val="24"/>
        </w:rPr>
        <w:t>способность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аттестуемого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:rsidR="00C06B23" w:rsidRDefault="00C06B23" w:rsidP="00A90415">
      <w:pPr>
        <w:pStyle w:val="a5"/>
        <w:numPr>
          <w:ilvl w:val="0"/>
          <w:numId w:val="11"/>
        </w:numPr>
        <w:tabs>
          <w:tab w:val="left" w:pos="1039"/>
        </w:tabs>
        <w:spacing w:before="1" w:line="293" w:lineRule="exact"/>
        <w:ind w:left="1039" w:hanging="279"/>
        <w:rPr>
          <w:sz w:val="24"/>
        </w:rPr>
      </w:pPr>
      <w:r>
        <w:rPr>
          <w:sz w:val="24"/>
        </w:rPr>
        <w:t>моральные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присущие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работнику;</w:t>
      </w:r>
    </w:p>
    <w:p w:rsidR="00C06B23" w:rsidRDefault="00C06B23" w:rsidP="00A90415">
      <w:pPr>
        <w:pStyle w:val="a5"/>
        <w:numPr>
          <w:ilvl w:val="0"/>
          <w:numId w:val="11"/>
        </w:numPr>
        <w:tabs>
          <w:tab w:val="left" w:pos="1039"/>
        </w:tabs>
        <w:spacing w:line="292" w:lineRule="exact"/>
        <w:ind w:left="1039" w:hanging="279"/>
        <w:rPr>
          <w:sz w:val="24"/>
        </w:rPr>
      </w:pPr>
      <w:r>
        <w:rPr>
          <w:sz w:val="24"/>
        </w:rPr>
        <w:t>работоспособность,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аттестуемого;</w:t>
      </w:r>
    </w:p>
    <w:p w:rsidR="00F051A6" w:rsidRPr="00F051A6" w:rsidRDefault="00C06B23" w:rsidP="00F051A6">
      <w:pPr>
        <w:pStyle w:val="a5"/>
        <w:numPr>
          <w:ilvl w:val="0"/>
          <w:numId w:val="11"/>
        </w:numPr>
        <w:tabs>
          <w:tab w:val="left" w:pos="1039"/>
        </w:tabs>
        <w:spacing w:line="293" w:lineRule="exact"/>
        <w:ind w:left="1039" w:hanging="279"/>
        <w:rPr>
          <w:sz w:val="24"/>
        </w:rPr>
      </w:pPr>
      <w:proofErr w:type="gramStart"/>
      <w:r>
        <w:rPr>
          <w:sz w:val="24"/>
        </w:rPr>
        <w:t>иные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аттестуемого.</w:t>
      </w:r>
      <w:proofErr w:type="gramEnd"/>
    </w:p>
    <w:p w:rsidR="00F051A6" w:rsidRDefault="00F051A6" w:rsidP="00F051A6">
      <w:pPr>
        <w:pStyle w:val="a5"/>
        <w:tabs>
          <w:tab w:val="left" w:pos="1039"/>
        </w:tabs>
        <w:spacing w:line="293" w:lineRule="exact"/>
        <w:ind w:left="1039" w:firstLine="0"/>
        <w:rPr>
          <w:spacing w:val="-2"/>
          <w:sz w:val="24"/>
        </w:rPr>
      </w:pPr>
    </w:p>
    <w:p w:rsidR="00C06B23" w:rsidRPr="00F051A6" w:rsidRDefault="00C06B23" w:rsidP="00F051A6">
      <w:pPr>
        <w:pStyle w:val="a5"/>
        <w:tabs>
          <w:tab w:val="left" w:pos="1039"/>
        </w:tabs>
        <w:spacing w:line="293" w:lineRule="exact"/>
        <w:ind w:left="1039" w:firstLine="0"/>
        <w:rPr>
          <w:sz w:val="24"/>
        </w:rPr>
      </w:pPr>
      <w:r>
        <w:t xml:space="preserve">С представлением аттестуемый должен быть ознакомлен работодателем под роспись не </w:t>
      </w:r>
      <w:proofErr w:type="gramStart"/>
      <w:r>
        <w:t>позднее</w:t>
      </w:r>
      <w:proofErr w:type="gramEnd"/>
      <w:r>
        <w:t xml:space="preserve"> чем за месяц до дня проведения аттестации. В случае нарушения данного срока аттестация работника переносится на следующий месяц.</w:t>
      </w:r>
      <w:r w:rsidR="009F7193">
        <w:t xml:space="preserve"> </w:t>
      </w:r>
      <w:r>
        <w:t>Работодатель вправе обратиться в Комиссию с заявлением об исключении работника из графика аттестации либо переносе времени его аттестации при наличии уважительной причины (увольнение, наступление беременности, болезнь и другое).</w:t>
      </w:r>
      <w:r w:rsidR="009F7193">
        <w:t xml:space="preserve">   </w:t>
      </w:r>
      <w:r>
        <w:t>После ознакомления с представлением аттестуемый имеет право представить в аттестационную</w:t>
      </w:r>
      <w:r w:rsidRPr="00F051A6">
        <w:rPr>
          <w:spacing w:val="70"/>
        </w:rPr>
        <w:t xml:space="preserve">  </w:t>
      </w:r>
      <w:r>
        <w:t>комиссию</w:t>
      </w:r>
      <w:r w:rsidRPr="00F051A6">
        <w:rPr>
          <w:spacing w:val="70"/>
        </w:rPr>
        <w:t xml:space="preserve">  </w:t>
      </w:r>
      <w:r>
        <w:t>собственные</w:t>
      </w:r>
      <w:r w:rsidRPr="00F051A6">
        <w:rPr>
          <w:spacing w:val="71"/>
        </w:rPr>
        <w:t xml:space="preserve">  </w:t>
      </w:r>
      <w:r>
        <w:t>сведения,</w:t>
      </w:r>
      <w:r w:rsidRPr="00F051A6">
        <w:rPr>
          <w:spacing w:val="70"/>
        </w:rPr>
        <w:t xml:space="preserve">  </w:t>
      </w:r>
      <w:r>
        <w:t>характеризующие</w:t>
      </w:r>
      <w:r w:rsidRPr="00F051A6">
        <w:rPr>
          <w:spacing w:val="72"/>
        </w:rPr>
        <w:t xml:space="preserve">  </w:t>
      </w:r>
      <w:r>
        <w:t>его</w:t>
      </w:r>
      <w:r w:rsidRPr="00F051A6">
        <w:rPr>
          <w:spacing w:val="70"/>
        </w:rPr>
        <w:t xml:space="preserve">  </w:t>
      </w:r>
      <w:r>
        <w:t>трудовую</w:t>
      </w:r>
      <w:r w:rsidR="009F7193">
        <w:t xml:space="preserve"> </w:t>
      </w:r>
      <w:r>
        <w:t xml:space="preserve">деятельность за период </w:t>
      </w:r>
      <w:proofErr w:type="gramStart"/>
      <w:r>
        <w:t>с даты</w:t>
      </w:r>
      <w:proofErr w:type="gramEnd"/>
      <w:r>
        <w:t xml:space="preserve"> предыдущей аттестации (при первичной аттестации – с даты поступления на работу), а также заявление с соответствующим обоснованием в случае несогласия с представлением работодателя.</w:t>
      </w:r>
    </w:p>
    <w:p w:rsidR="00C06B23" w:rsidRPr="009F7193" w:rsidRDefault="00C06B23" w:rsidP="009F7193">
      <w:pPr>
        <w:pStyle w:val="a5"/>
        <w:numPr>
          <w:ilvl w:val="1"/>
          <w:numId w:val="14"/>
        </w:numPr>
        <w:tabs>
          <w:tab w:val="left" w:pos="760"/>
          <w:tab w:val="left" w:pos="820"/>
        </w:tabs>
        <w:ind w:right="169" w:hanging="568"/>
        <w:jc w:val="both"/>
        <w:rPr>
          <w:sz w:val="24"/>
        </w:rPr>
      </w:pPr>
      <w:r>
        <w:rPr>
          <w:sz w:val="24"/>
        </w:rPr>
        <w:tab/>
        <w:t>Сроки прохождения работниками аттестации с целью подтверждения соответствия занимаемой должности определяются работодателем.</w:t>
      </w:r>
      <w:r w:rsidR="009F7193">
        <w:rPr>
          <w:sz w:val="24"/>
        </w:rPr>
        <w:t xml:space="preserve">  </w:t>
      </w:r>
      <w:r>
        <w:t>Ежегодный график аттестации на следующий календарный год формируется и утверждается приказом руководителя образовательной организации до 30 декабря текущего года.</w:t>
      </w:r>
    </w:p>
    <w:p w:rsidR="00C06B23" w:rsidRDefault="00C06B23" w:rsidP="00A90415">
      <w:pPr>
        <w:pStyle w:val="a5"/>
        <w:numPr>
          <w:ilvl w:val="1"/>
          <w:numId w:val="14"/>
        </w:numPr>
        <w:tabs>
          <w:tab w:val="left" w:pos="760"/>
        </w:tabs>
        <w:ind w:hanging="568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Комиссия:</w:t>
      </w:r>
    </w:p>
    <w:p w:rsidR="00C06B23" w:rsidRDefault="00C06B23" w:rsidP="00A90415">
      <w:pPr>
        <w:pStyle w:val="a5"/>
        <w:numPr>
          <w:ilvl w:val="2"/>
          <w:numId w:val="14"/>
        </w:numPr>
        <w:tabs>
          <w:tab w:val="left" w:pos="1039"/>
        </w:tabs>
        <w:ind w:left="1039" w:hanging="279"/>
        <w:jc w:val="both"/>
        <w:rPr>
          <w:sz w:val="24"/>
        </w:rPr>
      </w:pPr>
      <w:r>
        <w:rPr>
          <w:sz w:val="24"/>
        </w:rPr>
        <w:t>рассматривает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документы;</w:t>
      </w:r>
    </w:p>
    <w:p w:rsidR="00C06B23" w:rsidRDefault="00C06B23" w:rsidP="00A90415">
      <w:pPr>
        <w:pStyle w:val="a5"/>
        <w:numPr>
          <w:ilvl w:val="2"/>
          <w:numId w:val="14"/>
        </w:numPr>
        <w:tabs>
          <w:tab w:val="left" w:pos="1039"/>
        </w:tabs>
        <w:spacing w:before="1"/>
        <w:ind w:left="1039" w:hanging="279"/>
        <w:jc w:val="both"/>
        <w:rPr>
          <w:sz w:val="24"/>
        </w:rPr>
      </w:pPr>
      <w:r>
        <w:rPr>
          <w:sz w:val="24"/>
        </w:rPr>
        <w:t>заслушивает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аттестуемого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и (или)</w:t>
      </w:r>
      <w:r>
        <w:rPr>
          <w:spacing w:val="-3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2"/>
          <w:sz w:val="24"/>
        </w:rPr>
        <w:t xml:space="preserve"> руководителя;</w:t>
      </w:r>
    </w:p>
    <w:p w:rsidR="00C06B23" w:rsidRDefault="00C06B23" w:rsidP="00A90415">
      <w:pPr>
        <w:pStyle w:val="a5"/>
        <w:numPr>
          <w:ilvl w:val="2"/>
          <w:numId w:val="14"/>
        </w:numPr>
        <w:tabs>
          <w:tab w:val="left" w:pos="1039"/>
        </w:tabs>
        <w:ind w:left="1039" w:hanging="279"/>
        <w:jc w:val="both"/>
        <w:rPr>
          <w:sz w:val="24"/>
        </w:rPr>
      </w:pPr>
      <w:r>
        <w:rPr>
          <w:sz w:val="24"/>
        </w:rPr>
        <w:t>заслушивает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претендента;</w:t>
      </w:r>
    </w:p>
    <w:p w:rsidR="00C06B23" w:rsidRDefault="00C06B23" w:rsidP="00A90415">
      <w:pPr>
        <w:pStyle w:val="a5"/>
        <w:numPr>
          <w:ilvl w:val="2"/>
          <w:numId w:val="14"/>
        </w:numPr>
        <w:tabs>
          <w:tab w:val="left" w:pos="1039"/>
        </w:tabs>
        <w:ind w:left="1039" w:hanging="279"/>
        <w:jc w:val="both"/>
        <w:rPr>
          <w:sz w:val="24"/>
        </w:rPr>
      </w:pPr>
      <w:r>
        <w:rPr>
          <w:sz w:val="24"/>
        </w:rPr>
        <w:t>проводит</w:t>
      </w:r>
      <w:r>
        <w:rPr>
          <w:spacing w:val="-5"/>
          <w:sz w:val="24"/>
        </w:rPr>
        <w:t xml:space="preserve"> </w:t>
      </w:r>
      <w:r>
        <w:rPr>
          <w:sz w:val="24"/>
        </w:rPr>
        <w:t>собеседование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z w:val="24"/>
        </w:rPr>
        <w:t>мере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необходимости).</w:t>
      </w:r>
    </w:p>
    <w:p w:rsidR="00C06B23" w:rsidRDefault="00C06B23" w:rsidP="00A90415">
      <w:pPr>
        <w:pStyle w:val="a5"/>
        <w:numPr>
          <w:ilvl w:val="1"/>
          <w:numId w:val="14"/>
        </w:numPr>
        <w:tabs>
          <w:tab w:val="left" w:pos="760"/>
        </w:tabs>
        <w:ind w:right="167" w:hanging="568"/>
        <w:jc w:val="both"/>
        <w:rPr>
          <w:sz w:val="24"/>
        </w:rPr>
      </w:pPr>
      <w:r>
        <w:rPr>
          <w:sz w:val="24"/>
        </w:rPr>
        <w:t>Решение Комиссии принимается в отсутствие аттестуемого, претендента открытым голосованием простым большинством голосов членов Комиссии с правом решающего голоса.</w:t>
      </w:r>
    </w:p>
    <w:p w:rsidR="00C06B23" w:rsidRDefault="00C06B23" w:rsidP="00A90415">
      <w:pPr>
        <w:pStyle w:val="a5"/>
        <w:numPr>
          <w:ilvl w:val="1"/>
          <w:numId w:val="14"/>
        </w:numPr>
        <w:tabs>
          <w:tab w:val="left" w:pos="760"/>
        </w:tabs>
        <w:ind w:right="165" w:hanging="568"/>
        <w:jc w:val="both"/>
        <w:rPr>
          <w:sz w:val="24"/>
        </w:rPr>
      </w:pPr>
      <w:r>
        <w:rPr>
          <w:sz w:val="24"/>
        </w:rPr>
        <w:t xml:space="preserve">Комиссия может высказывать мотивированные рекомендации по совершенствованию профессиональной деятельности руководящего или педагогического работника, о необходимости повышения его квалификации с указанием специализации и другие </w:t>
      </w:r>
      <w:r>
        <w:rPr>
          <w:spacing w:val="-2"/>
          <w:sz w:val="24"/>
        </w:rPr>
        <w:t>рекомендации.</w:t>
      </w:r>
    </w:p>
    <w:p w:rsidR="00C06B23" w:rsidRDefault="00C06B23" w:rsidP="00A90415">
      <w:pPr>
        <w:pStyle w:val="a3"/>
        <w:spacing w:before="4"/>
        <w:ind w:left="0"/>
      </w:pPr>
    </w:p>
    <w:p w:rsidR="00C06B23" w:rsidRDefault="00C06B23" w:rsidP="00A90415">
      <w:pPr>
        <w:pStyle w:val="a5"/>
        <w:numPr>
          <w:ilvl w:val="0"/>
          <w:numId w:val="10"/>
        </w:numPr>
        <w:tabs>
          <w:tab w:val="left" w:pos="3581"/>
        </w:tabs>
        <w:spacing w:before="72"/>
        <w:ind w:left="3581"/>
        <w:jc w:val="both"/>
        <w:rPr>
          <w:b/>
          <w:sz w:val="24"/>
        </w:rPr>
      </w:pPr>
      <w:r>
        <w:rPr>
          <w:b/>
          <w:sz w:val="24"/>
        </w:rPr>
        <w:t>Решения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Комиссии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реализация</w:t>
      </w:r>
    </w:p>
    <w:p w:rsidR="00C06B23" w:rsidRDefault="00C06B23" w:rsidP="00A90415">
      <w:pPr>
        <w:pStyle w:val="a5"/>
        <w:numPr>
          <w:ilvl w:val="1"/>
          <w:numId w:val="10"/>
        </w:numPr>
        <w:tabs>
          <w:tab w:val="left" w:pos="760"/>
        </w:tabs>
        <w:spacing w:before="272"/>
        <w:ind w:right="164"/>
        <w:jc w:val="both"/>
        <w:rPr>
          <w:sz w:val="24"/>
        </w:rPr>
      </w:pPr>
      <w:r>
        <w:rPr>
          <w:sz w:val="24"/>
        </w:rPr>
        <w:t>Комиссия в соответствии с возложенными на нее функциями после изучения представленных документов принимает одно из следующих решений:</w:t>
      </w:r>
    </w:p>
    <w:p w:rsidR="00C06B23" w:rsidRDefault="00C06B23" w:rsidP="00A90415">
      <w:pPr>
        <w:pStyle w:val="a5"/>
        <w:numPr>
          <w:ilvl w:val="1"/>
          <w:numId w:val="9"/>
        </w:numPr>
        <w:tabs>
          <w:tab w:val="left" w:pos="1039"/>
        </w:tabs>
        <w:spacing w:before="3"/>
        <w:ind w:left="1039" w:hanging="279"/>
        <w:rPr>
          <w:sz w:val="24"/>
        </w:rPr>
      </w:pPr>
      <w:r>
        <w:rPr>
          <w:sz w:val="24"/>
        </w:rPr>
        <w:t>соответствует</w:t>
      </w:r>
      <w:r>
        <w:rPr>
          <w:spacing w:val="-9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«указывается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должность»;</w:t>
      </w:r>
    </w:p>
    <w:p w:rsidR="00C06B23" w:rsidRDefault="00C06B23" w:rsidP="00A90415">
      <w:pPr>
        <w:pStyle w:val="a5"/>
        <w:numPr>
          <w:ilvl w:val="1"/>
          <w:numId w:val="9"/>
        </w:numPr>
        <w:tabs>
          <w:tab w:val="left" w:pos="1039"/>
        </w:tabs>
        <w:spacing w:before="2" w:line="292" w:lineRule="exact"/>
        <w:ind w:left="1039" w:hanging="279"/>
        <w:rPr>
          <w:sz w:val="24"/>
        </w:rPr>
      </w:pP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5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«указывается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должность»;</w:t>
      </w:r>
    </w:p>
    <w:p w:rsidR="00C06B23" w:rsidRDefault="00C06B23" w:rsidP="00A90415">
      <w:pPr>
        <w:pStyle w:val="a5"/>
        <w:numPr>
          <w:ilvl w:val="1"/>
          <w:numId w:val="10"/>
        </w:numPr>
        <w:tabs>
          <w:tab w:val="left" w:pos="760"/>
        </w:tabs>
        <w:spacing w:before="1"/>
        <w:ind w:right="166"/>
        <w:jc w:val="both"/>
        <w:rPr>
          <w:sz w:val="24"/>
        </w:rPr>
      </w:pPr>
      <w:r>
        <w:rPr>
          <w:sz w:val="24"/>
        </w:rPr>
        <w:t>Решения Комиссии оформляются протоколами заседания Комиссии, подписываются председателем комиссии и секретарем.</w:t>
      </w:r>
    </w:p>
    <w:p w:rsidR="00C06B23" w:rsidRDefault="00C06B23" w:rsidP="00A90415">
      <w:pPr>
        <w:pStyle w:val="a5"/>
        <w:numPr>
          <w:ilvl w:val="1"/>
          <w:numId w:val="10"/>
        </w:numPr>
        <w:tabs>
          <w:tab w:val="left" w:pos="760"/>
        </w:tabs>
        <w:ind w:right="164"/>
        <w:jc w:val="both"/>
        <w:rPr>
          <w:sz w:val="24"/>
        </w:rPr>
      </w:pPr>
      <w:r>
        <w:rPr>
          <w:sz w:val="24"/>
        </w:rPr>
        <w:t>Результаты аттестации заносятся в приказ руководителя, который подписывается членами Комиссии с правом решающего голоса, присутствовавшими на ее заседании.</w:t>
      </w:r>
    </w:p>
    <w:p w:rsidR="00C06B23" w:rsidRDefault="00C06B23" w:rsidP="00A90415">
      <w:pPr>
        <w:pStyle w:val="a5"/>
        <w:numPr>
          <w:ilvl w:val="1"/>
          <w:numId w:val="10"/>
        </w:numPr>
        <w:tabs>
          <w:tab w:val="left" w:pos="760"/>
        </w:tabs>
        <w:ind w:right="164"/>
        <w:jc w:val="both"/>
        <w:rPr>
          <w:sz w:val="24"/>
        </w:rPr>
      </w:pPr>
      <w:r>
        <w:rPr>
          <w:sz w:val="24"/>
        </w:rPr>
        <w:t>Результаты рассмотрения кандидатуры претендента для назначения на должность в образовательной организации оформляются выпиской из протокола заседания Комиссии, которая заверяется секретарем Комиссии и выдается претенденту на руки под роспись.</w:t>
      </w:r>
    </w:p>
    <w:p w:rsidR="00C06B23" w:rsidRDefault="00C06B23" w:rsidP="00A90415">
      <w:pPr>
        <w:pStyle w:val="a5"/>
        <w:numPr>
          <w:ilvl w:val="1"/>
          <w:numId w:val="10"/>
        </w:numPr>
        <w:tabs>
          <w:tab w:val="left" w:pos="760"/>
        </w:tabs>
        <w:ind w:right="163"/>
        <w:jc w:val="both"/>
        <w:rPr>
          <w:sz w:val="24"/>
        </w:rPr>
      </w:pPr>
      <w:r>
        <w:rPr>
          <w:sz w:val="24"/>
        </w:rPr>
        <w:t xml:space="preserve">Приказ на аттестуемого, представление на аттестуемого, рекомендация Комиссии о назначении на должность претендента приобщаются к личному делу работника. При каждой последующей аттестации в Комиссию представляются материалы о предыдущей аттестации </w:t>
      </w:r>
      <w:r>
        <w:rPr>
          <w:spacing w:val="-2"/>
          <w:sz w:val="24"/>
        </w:rPr>
        <w:t>работника.</w:t>
      </w:r>
    </w:p>
    <w:p w:rsidR="00C06B23" w:rsidRDefault="00C06B23" w:rsidP="00A90415">
      <w:pPr>
        <w:pStyle w:val="a5"/>
        <w:numPr>
          <w:ilvl w:val="1"/>
          <w:numId w:val="10"/>
        </w:numPr>
        <w:tabs>
          <w:tab w:val="left" w:pos="760"/>
        </w:tabs>
        <w:spacing w:before="1"/>
        <w:ind w:right="166"/>
        <w:jc w:val="both"/>
        <w:rPr>
          <w:sz w:val="24"/>
        </w:rPr>
      </w:pPr>
      <w:r>
        <w:rPr>
          <w:sz w:val="24"/>
        </w:rPr>
        <w:lastRenderedPageBreak/>
        <w:t>Секретарь Комиссии знакомит аттестуемого под роспись с решением Комиссии в двухнедельный срок со дня проведения аттестации.</w:t>
      </w:r>
    </w:p>
    <w:p w:rsidR="00C06B23" w:rsidRDefault="00C06B23" w:rsidP="00A90415">
      <w:pPr>
        <w:pStyle w:val="a5"/>
        <w:numPr>
          <w:ilvl w:val="1"/>
          <w:numId w:val="10"/>
        </w:numPr>
        <w:tabs>
          <w:tab w:val="left" w:pos="760"/>
        </w:tabs>
        <w:ind w:right="167"/>
        <w:jc w:val="both"/>
        <w:rPr>
          <w:sz w:val="24"/>
        </w:rPr>
      </w:pPr>
      <w:r>
        <w:rPr>
          <w:sz w:val="24"/>
        </w:rPr>
        <w:t xml:space="preserve">В случае признания аттестуемого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 пунктом 3 части 1 статьи 81 Трудового кодекса Российской Федерации. </w:t>
      </w:r>
      <w:proofErr w:type="gramStart"/>
      <w:r>
        <w:rPr>
          <w:sz w:val="24"/>
        </w:rPr>
        <w:t>Увольнение по данному основанию допускается, если невозможно перевести педагогического работника с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письменного согласия на</w:t>
      </w:r>
      <w:r>
        <w:rPr>
          <w:spacing w:val="-2"/>
          <w:sz w:val="24"/>
        </w:rPr>
        <w:t xml:space="preserve"> </w:t>
      </w:r>
      <w:r>
        <w:rPr>
          <w:sz w:val="24"/>
        </w:rPr>
        <w:t>другую имеющуюся у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работодателя работу (как вакантную должность или работу, соответствующую квалификации работника,</w:t>
      </w:r>
      <w:r>
        <w:rPr>
          <w:spacing w:val="40"/>
          <w:sz w:val="24"/>
        </w:rPr>
        <w:t xml:space="preserve"> </w:t>
      </w:r>
      <w:r>
        <w:rPr>
          <w:sz w:val="24"/>
        </w:rPr>
        <w:t>так и вакантную нижестоящую должность или нижеоплачиваемую работу), которую работник может выполнять с учетом его состояния здоровья (часть 3 статьи 81 Трудового кодекса Российской Федерации.</w:t>
      </w:r>
      <w:proofErr w:type="gramEnd"/>
    </w:p>
    <w:p w:rsidR="00C06B23" w:rsidRDefault="00C06B23" w:rsidP="00A90415">
      <w:pPr>
        <w:pStyle w:val="a3"/>
        <w:spacing w:before="5"/>
        <w:ind w:left="0"/>
      </w:pPr>
    </w:p>
    <w:p w:rsidR="00C06B23" w:rsidRDefault="00C06B23" w:rsidP="00A90415">
      <w:pPr>
        <w:pStyle w:val="a5"/>
        <w:numPr>
          <w:ilvl w:val="0"/>
          <w:numId w:val="10"/>
        </w:numPr>
        <w:tabs>
          <w:tab w:val="left" w:pos="3977"/>
        </w:tabs>
        <w:ind w:left="3977"/>
        <w:jc w:val="both"/>
        <w:rPr>
          <w:b/>
          <w:sz w:val="24"/>
        </w:rPr>
      </w:pPr>
      <w:r>
        <w:rPr>
          <w:b/>
          <w:sz w:val="24"/>
        </w:rPr>
        <w:t>Заключительные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C06B23" w:rsidRDefault="00C06B23" w:rsidP="00A90415">
      <w:pPr>
        <w:pStyle w:val="a5"/>
        <w:numPr>
          <w:ilvl w:val="1"/>
          <w:numId w:val="10"/>
        </w:numPr>
        <w:tabs>
          <w:tab w:val="left" w:pos="760"/>
          <w:tab w:val="left" w:pos="820"/>
        </w:tabs>
        <w:spacing w:before="272"/>
        <w:ind w:right="166"/>
        <w:jc w:val="both"/>
        <w:rPr>
          <w:sz w:val="24"/>
        </w:rPr>
      </w:pPr>
      <w:r>
        <w:rPr>
          <w:sz w:val="24"/>
        </w:rPr>
        <w:tab/>
        <w:t>Аттестуемые вправе обжаловать результаты аттестации в соответствии с законодательством Российской Федерации.</w:t>
      </w:r>
    </w:p>
    <w:p w:rsidR="00C06B23" w:rsidRDefault="00C06B23" w:rsidP="00A90415">
      <w:pPr>
        <w:pStyle w:val="a5"/>
        <w:numPr>
          <w:ilvl w:val="1"/>
          <w:numId w:val="10"/>
        </w:numPr>
        <w:tabs>
          <w:tab w:val="left" w:pos="760"/>
        </w:tabs>
        <w:ind w:right="171"/>
        <w:jc w:val="both"/>
        <w:rPr>
          <w:sz w:val="24"/>
        </w:rPr>
      </w:pPr>
      <w:r>
        <w:rPr>
          <w:sz w:val="24"/>
        </w:rPr>
        <w:t>Индивидуальные трудовые споры, связанные с проведением аттестации, рассматриваются комиссией по трудовым спорам в образовательной организации и судами. Порядок рассмотрения индивидуальных трудовых споров регламентируется Трудовым кодексом Российской Федерации и иными нормативными правовыми актами.</w:t>
      </w:r>
    </w:p>
    <w:p w:rsidR="00C06B23" w:rsidRDefault="00C06B23" w:rsidP="00A90415">
      <w:pPr>
        <w:pStyle w:val="a5"/>
        <w:numPr>
          <w:ilvl w:val="1"/>
          <w:numId w:val="10"/>
        </w:numPr>
        <w:tabs>
          <w:tab w:val="left" w:pos="760"/>
        </w:tabs>
        <w:spacing w:before="1"/>
        <w:ind w:right="177"/>
        <w:jc w:val="both"/>
        <w:rPr>
          <w:sz w:val="24"/>
        </w:rPr>
      </w:pPr>
      <w:r>
        <w:rPr>
          <w:sz w:val="24"/>
        </w:rPr>
        <w:t>Настоящее Положение вступает в силу со дня утверждения его руководителем организации.</w:t>
      </w:r>
    </w:p>
    <w:p w:rsidR="00C06B23" w:rsidRDefault="00C06B23" w:rsidP="00A90415">
      <w:pPr>
        <w:jc w:val="both"/>
        <w:rPr>
          <w:sz w:val="24"/>
        </w:rPr>
        <w:sectPr w:rsidR="00C06B23" w:rsidSect="00F051A6">
          <w:pgSz w:w="11910" w:h="16840"/>
          <w:pgMar w:top="760" w:right="853" w:bottom="709" w:left="800" w:header="720" w:footer="720" w:gutter="0"/>
          <w:cols w:space="720"/>
        </w:sectPr>
      </w:pPr>
    </w:p>
    <w:p w:rsidR="00C06B23" w:rsidRDefault="00C06B23" w:rsidP="00351B92">
      <w:pPr>
        <w:pStyle w:val="a3"/>
        <w:spacing w:before="68"/>
        <w:ind w:left="0" w:right="171"/>
        <w:jc w:val="right"/>
        <w:rPr>
          <w:spacing w:val="-10"/>
        </w:rPr>
      </w:pPr>
      <w:r>
        <w:lastRenderedPageBreak/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10"/>
        </w:rPr>
        <w:t>1</w:t>
      </w:r>
    </w:p>
    <w:p w:rsidR="00F051A6" w:rsidRDefault="00F051A6" w:rsidP="00351B92">
      <w:pPr>
        <w:pStyle w:val="a3"/>
        <w:ind w:left="0" w:right="171"/>
        <w:jc w:val="right"/>
        <w:rPr>
          <w:spacing w:val="-10"/>
        </w:rPr>
      </w:pPr>
      <w:r>
        <w:rPr>
          <w:spacing w:val="-10"/>
        </w:rPr>
        <w:t xml:space="preserve">к  Положению об аттестации </w:t>
      </w:r>
    </w:p>
    <w:p w:rsidR="00F051A6" w:rsidRDefault="00F051A6" w:rsidP="00351B92">
      <w:pPr>
        <w:pStyle w:val="a3"/>
        <w:ind w:left="0" w:right="171"/>
        <w:jc w:val="right"/>
      </w:pPr>
      <w:r>
        <w:rPr>
          <w:spacing w:val="-10"/>
        </w:rPr>
        <w:t>педагогических работников</w:t>
      </w:r>
    </w:p>
    <w:p w:rsidR="00C06B23" w:rsidRDefault="00C06B23" w:rsidP="00A90415">
      <w:pPr>
        <w:pStyle w:val="a3"/>
        <w:ind w:left="0"/>
      </w:pPr>
    </w:p>
    <w:p w:rsidR="00351B92" w:rsidRDefault="00C06B23" w:rsidP="006C7D17">
      <w:pPr>
        <w:ind w:left="866" w:right="1" w:hanging="157"/>
        <w:jc w:val="center"/>
        <w:rPr>
          <w:b/>
          <w:sz w:val="24"/>
        </w:rPr>
      </w:pPr>
      <w:r>
        <w:rPr>
          <w:b/>
          <w:sz w:val="24"/>
        </w:rPr>
        <w:t>Состав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аттестационной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комиссии</w:t>
      </w:r>
    </w:p>
    <w:p w:rsidR="00C06B23" w:rsidRDefault="00C06B23" w:rsidP="006C7D17">
      <w:pPr>
        <w:ind w:left="866" w:right="1" w:hanging="157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педагогических</w:t>
      </w:r>
      <w:r>
        <w:rPr>
          <w:b/>
          <w:spacing w:val="-9"/>
          <w:sz w:val="24"/>
        </w:rPr>
        <w:t xml:space="preserve"> 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работников</w:t>
      </w:r>
    </w:p>
    <w:p w:rsidR="006C7D17" w:rsidRDefault="00351B92" w:rsidP="006C7D17">
      <w:pPr>
        <w:ind w:left="866" w:right="8" w:hanging="157"/>
        <w:jc w:val="center"/>
        <w:rPr>
          <w:b/>
          <w:sz w:val="24"/>
        </w:rPr>
      </w:pPr>
      <w:r>
        <w:rPr>
          <w:b/>
          <w:sz w:val="24"/>
        </w:rPr>
        <w:t xml:space="preserve">государственного бюджетного учреждения здравоохранения </w:t>
      </w:r>
    </w:p>
    <w:p w:rsidR="00C06B23" w:rsidRDefault="00351B92" w:rsidP="006C7D17">
      <w:pPr>
        <w:ind w:left="866" w:right="8" w:hanging="157"/>
        <w:jc w:val="center"/>
        <w:rPr>
          <w:b/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Киселевский</w:t>
      </w:r>
      <w:proofErr w:type="spellEnd"/>
      <w:r>
        <w:rPr>
          <w:b/>
          <w:sz w:val="24"/>
        </w:rPr>
        <w:t xml:space="preserve"> дом ребенка «Теремок»</w:t>
      </w:r>
    </w:p>
    <w:p w:rsidR="00C06B23" w:rsidRDefault="00C06B23" w:rsidP="00A90415">
      <w:pPr>
        <w:pStyle w:val="a3"/>
        <w:spacing w:before="272"/>
        <w:ind w:left="0"/>
        <w:rPr>
          <w:b/>
        </w:rPr>
      </w:pPr>
    </w:p>
    <w:p w:rsidR="00C06B23" w:rsidRPr="00F051A6" w:rsidRDefault="00C06B23" w:rsidP="00A90415">
      <w:pPr>
        <w:ind w:left="332"/>
        <w:jc w:val="both"/>
        <w:rPr>
          <w:sz w:val="24"/>
        </w:rPr>
      </w:pPr>
      <w:r w:rsidRPr="00F051A6">
        <w:rPr>
          <w:b/>
          <w:sz w:val="24"/>
        </w:rPr>
        <w:t>Председатель</w:t>
      </w:r>
      <w:r w:rsidRPr="00F051A6">
        <w:rPr>
          <w:b/>
          <w:spacing w:val="64"/>
          <w:w w:val="150"/>
          <w:sz w:val="24"/>
        </w:rPr>
        <w:t xml:space="preserve"> </w:t>
      </w:r>
      <w:r w:rsidRPr="00F051A6">
        <w:rPr>
          <w:b/>
          <w:sz w:val="24"/>
        </w:rPr>
        <w:t>комиссии</w:t>
      </w:r>
      <w:r w:rsidRPr="00F051A6">
        <w:rPr>
          <w:b/>
          <w:spacing w:val="72"/>
          <w:w w:val="150"/>
          <w:sz w:val="24"/>
        </w:rPr>
        <w:t xml:space="preserve"> </w:t>
      </w:r>
      <w:r w:rsidRPr="00F051A6">
        <w:rPr>
          <w:sz w:val="24"/>
        </w:rPr>
        <w:t>–</w:t>
      </w:r>
      <w:r w:rsidRPr="00F051A6">
        <w:rPr>
          <w:spacing w:val="66"/>
          <w:w w:val="150"/>
          <w:sz w:val="24"/>
        </w:rPr>
        <w:t xml:space="preserve"> </w:t>
      </w:r>
      <w:r w:rsidR="006C7D17" w:rsidRPr="00F051A6">
        <w:rPr>
          <w:sz w:val="24"/>
        </w:rPr>
        <w:t>Иванова Татьяна Михайловна, старший воспитатель</w:t>
      </w:r>
    </w:p>
    <w:p w:rsidR="00F051A6" w:rsidRDefault="006C7D17" w:rsidP="00F051A6">
      <w:pPr>
        <w:pStyle w:val="a3"/>
        <w:spacing w:before="1"/>
        <w:ind w:left="332"/>
        <w:rPr>
          <w:spacing w:val="-2"/>
        </w:rPr>
      </w:pPr>
      <w:r w:rsidRPr="00F051A6">
        <w:t>ГБУЗ КДР «Теремок</w:t>
      </w:r>
      <w:r w:rsidR="00C06B23" w:rsidRPr="00F051A6">
        <w:rPr>
          <w:spacing w:val="-2"/>
        </w:rPr>
        <w:t>»;</w:t>
      </w:r>
    </w:p>
    <w:p w:rsidR="00F051A6" w:rsidRPr="00F051A6" w:rsidRDefault="00F051A6" w:rsidP="00F051A6">
      <w:pPr>
        <w:pStyle w:val="a3"/>
        <w:spacing w:before="1"/>
        <w:ind w:left="332"/>
        <w:rPr>
          <w:spacing w:val="-2"/>
        </w:rPr>
      </w:pPr>
      <w:r>
        <w:rPr>
          <w:spacing w:val="-2"/>
        </w:rPr>
        <w:t>Секретарь - Фомина Татьяна Николаевна, специалист по кадрам ГБУЗ КДР «Теремок»</w:t>
      </w:r>
    </w:p>
    <w:p w:rsidR="00C06B23" w:rsidRDefault="00C06B23" w:rsidP="00A90415">
      <w:pPr>
        <w:pStyle w:val="a3"/>
        <w:spacing w:before="4"/>
        <w:ind w:left="0"/>
      </w:pPr>
    </w:p>
    <w:p w:rsidR="00C06B23" w:rsidRDefault="00C06B23" w:rsidP="00A90415">
      <w:pPr>
        <w:spacing w:line="275" w:lineRule="exact"/>
        <w:ind w:left="332"/>
        <w:jc w:val="both"/>
        <w:rPr>
          <w:b/>
          <w:sz w:val="24"/>
        </w:rPr>
      </w:pPr>
      <w:r>
        <w:rPr>
          <w:b/>
          <w:sz w:val="24"/>
        </w:rPr>
        <w:t>Члены</w:t>
      </w:r>
      <w:r>
        <w:rPr>
          <w:b/>
          <w:spacing w:val="-2"/>
          <w:sz w:val="24"/>
        </w:rPr>
        <w:t xml:space="preserve"> комиссии:</w:t>
      </w:r>
    </w:p>
    <w:p w:rsidR="00C06B23" w:rsidRPr="00F051A6" w:rsidRDefault="00F051A6" w:rsidP="00F051A6">
      <w:pPr>
        <w:tabs>
          <w:tab w:val="left" w:pos="616"/>
        </w:tabs>
        <w:spacing w:before="5" w:line="235" w:lineRule="auto"/>
        <w:ind w:right="170"/>
        <w:rPr>
          <w:sz w:val="24"/>
        </w:rPr>
      </w:pPr>
      <w:r>
        <w:rPr>
          <w:sz w:val="24"/>
        </w:rPr>
        <w:t xml:space="preserve">     - </w:t>
      </w:r>
      <w:proofErr w:type="spellStart"/>
      <w:r w:rsidRPr="00F051A6">
        <w:rPr>
          <w:sz w:val="24"/>
        </w:rPr>
        <w:t>Анорина</w:t>
      </w:r>
      <w:proofErr w:type="spellEnd"/>
      <w:r w:rsidRPr="00F051A6">
        <w:rPr>
          <w:sz w:val="24"/>
        </w:rPr>
        <w:t xml:space="preserve"> Светлана Васильевна</w:t>
      </w:r>
      <w:r w:rsidR="00C06B23" w:rsidRPr="00F051A6">
        <w:rPr>
          <w:sz w:val="24"/>
        </w:rPr>
        <w:t xml:space="preserve">, председатель первичной профсоюзной организации </w:t>
      </w:r>
      <w:r>
        <w:rPr>
          <w:sz w:val="24"/>
        </w:rPr>
        <w:t xml:space="preserve">  </w:t>
      </w:r>
      <w:r w:rsidRPr="00F051A6">
        <w:rPr>
          <w:sz w:val="24"/>
        </w:rPr>
        <w:t>ГБУЗ КДР «Теремок»,</w:t>
      </w:r>
    </w:p>
    <w:p w:rsidR="00F051A6" w:rsidRPr="00F051A6" w:rsidRDefault="00F051A6" w:rsidP="00F051A6">
      <w:pPr>
        <w:tabs>
          <w:tab w:val="left" w:pos="616"/>
        </w:tabs>
        <w:spacing w:before="5" w:line="235" w:lineRule="auto"/>
        <w:ind w:right="170"/>
        <w:rPr>
          <w:sz w:val="24"/>
        </w:rPr>
      </w:pPr>
      <w:r>
        <w:rPr>
          <w:sz w:val="24"/>
        </w:rPr>
        <w:t xml:space="preserve">    - </w:t>
      </w:r>
      <w:proofErr w:type="spellStart"/>
      <w:r>
        <w:rPr>
          <w:sz w:val="24"/>
        </w:rPr>
        <w:t>Михалина</w:t>
      </w:r>
      <w:proofErr w:type="spellEnd"/>
      <w:r>
        <w:rPr>
          <w:sz w:val="24"/>
        </w:rPr>
        <w:t xml:space="preserve"> Наталья Васильевна, воспитатель ГБУЗ КДР «Теремок»</w:t>
      </w:r>
    </w:p>
    <w:p w:rsidR="00C06B23" w:rsidRDefault="00C06B23" w:rsidP="00FF30DF">
      <w:pPr>
        <w:pStyle w:val="Heading2"/>
        <w:spacing w:before="0"/>
        <w:ind w:left="4084" w:firstLine="0"/>
      </w:pPr>
    </w:p>
    <w:p w:rsidR="00C06B23" w:rsidRDefault="00C06B23" w:rsidP="00FF30DF">
      <w:pPr>
        <w:pStyle w:val="Heading2"/>
        <w:spacing w:before="0"/>
        <w:ind w:left="4084" w:firstLine="0"/>
      </w:pPr>
    </w:p>
    <w:sectPr w:rsidR="00C06B23" w:rsidSect="00A90415">
      <w:pgSz w:w="11910" w:h="16840"/>
      <w:pgMar w:top="1440" w:right="853" w:bottom="1200" w:left="1600" w:header="710" w:footer="99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83729"/>
    <w:multiLevelType w:val="multilevel"/>
    <w:tmpl w:val="29B0C456"/>
    <w:lvl w:ilvl="0">
      <w:start w:val="3"/>
      <w:numFmt w:val="decimal"/>
      <w:lvlText w:val="%1"/>
      <w:lvlJc w:val="left"/>
      <w:pPr>
        <w:ind w:left="102" w:hanging="78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8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73" w:hanging="7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9" w:hanging="7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6" w:hanging="7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7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7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6" w:hanging="7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783"/>
      </w:pPr>
      <w:rPr>
        <w:rFonts w:hint="default"/>
        <w:lang w:val="ru-RU" w:eastAsia="en-US" w:bidi="ar-SA"/>
      </w:rPr>
    </w:lvl>
  </w:abstractNum>
  <w:abstractNum w:abstractNumId="1">
    <w:nsid w:val="0F7F3837"/>
    <w:multiLevelType w:val="hybridMultilevel"/>
    <w:tmpl w:val="5DCA73EE"/>
    <w:lvl w:ilvl="0" w:tplc="DF2C3BE4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C087510">
      <w:numFmt w:val="bullet"/>
      <w:lvlText w:val="•"/>
      <w:lvlJc w:val="left"/>
      <w:pPr>
        <w:ind w:left="1086" w:hanging="140"/>
      </w:pPr>
      <w:rPr>
        <w:rFonts w:hint="default"/>
        <w:lang w:val="ru-RU" w:eastAsia="en-US" w:bidi="ar-SA"/>
      </w:rPr>
    </w:lvl>
    <w:lvl w:ilvl="2" w:tplc="55E6F146">
      <w:numFmt w:val="bullet"/>
      <w:lvlText w:val="•"/>
      <w:lvlJc w:val="left"/>
      <w:pPr>
        <w:ind w:left="2073" w:hanging="140"/>
      </w:pPr>
      <w:rPr>
        <w:rFonts w:hint="default"/>
        <w:lang w:val="ru-RU" w:eastAsia="en-US" w:bidi="ar-SA"/>
      </w:rPr>
    </w:lvl>
    <w:lvl w:ilvl="3" w:tplc="8C0E8EEA">
      <w:numFmt w:val="bullet"/>
      <w:lvlText w:val="•"/>
      <w:lvlJc w:val="left"/>
      <w:pPr>
        <w:ind w:left="3059" w:hanging="140"/>
      </w:pPr>
      <w:rPr>
        <w:rFonts w:hint="default"/>
        <w:lang w:val="ru-RU" w:eastAsia="en-US" w:bidi="ar-SA"/>
      </w:rPr>
    </w:lvl>
    <w:lvl w:ilvl="4" w:tplc="23EA4634">
      <w:numFmt w:val="bullet"/>
      <w:lvlText w:val="•"/>
      <w:lvlJc w:val="left"/>
      <w:pPr>
        <w:ind w:left="4046" w:hanging="140"/>
      </w:pPr>
      <w:rPr>
        <w:rFonts w:hint="default"/>
        <w:lang w:val="ru-RU" w:eastAsia="en-US" w:bidi="ar-SA"/>
      </w:rPr>
    </w:lvl>
    <w:lvl w:ilvl="5" w:tplc="C8C82BC6">
      <w:numFmt w:val="bullet"/>
      <w:lvlText w:val="•"/>
      <w:lvlJc w:val="left"/>
      <w:pPr>
        <w:ind w:left="5033" w:hanging="140"/>
      </w:pPr>
      <w:rPr>
        <w:rFonts w:hint="default"/>
        <w:lang w:val="ru-RU" w:eastAsia="en-US" w:bidi="ar-SA"/>
      </w:rPr>
    </w:lvl>
    <w:lvl w:ilvl="6" w:tplc="A468C288">
      <w:numFmt w:val="bullet"/>
      <w:lvlText w:val="•"/>
      <w:lvlJc w:val="left"/>
      <w:pPr>
        <w:ind w:left="6019" w:hanging="140"/>
      </w:pPr>
      <w:rPr>
        <w:rFonts w:hint="default"/>
        <w:lang w:val="ru-RU" w:eastAsia="en-US" w:bidi="ar-SA"/>
      </w:rPr>
    </w:lvl>
    <w:lvl w:ilvl="7" w:tplc="81A6626E">
      <w:numFmt w:val="bullet"/>
      <w:lvlText w:val="•"/>
      <w:lvlJc w:val="left"/>
      <w:pPr>
        <w:ind w:left="7006" w:hanging="140"/>
      </w:pPr>
      <w:rPr>
        <w:rFonts w:hint="default"/>
        <w:lang w:val="ru-RU" w:eastAsia="en-US" w:bidi="ar-SA"/>
      </w:rPr>
    </w:lvl>
    <w:lvl w:ilvl="8" w:tplc="B00EB1CC">
      <w:numFmt w:val="bullet"/>
      <w:lvlText w:val="•"/>
      <w:lvlJc w:val="left"/>
      <w:pPr>
        <w:ind w:left="7993" w:hanging="140"/>
      </w:pPr>
      <w:rPr>
        <w:rFonts w:hint="default"/>
        <w:lang w:val="ru-RU" w:eastAsia="en-US" w:bidi="ar-SA"/>
      </w:rPr>
    </w:lvl>
  </w:abstractNum>
  <w:abstractNum w:abstractNumId="2">
    <w:nsid w:val="1E487676"/>
    <w:multiLevelType w:val="multilevel"/>
    <w:tmpl w:val="CBFE89C2"/>
    <w:lvl w:ilvl="0">
      <w:start w:val="1"/>
      <w:numFmt w:val="decimal"/>
      <w:lvlText w:val="%1"/>
      <w:lvlJc w:val="left"/>
      <w:pPr>
        <w:ind w:left="102" w:hanging="5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upperRoman"/>
      <w:lvlText w:val="%3."/>
      <w:lvlJc w:val="left"/>
      <w:pPr>
        <w:ind w:left="2220" w:hanging="307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1" w:hanging="3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2" w:hanging="3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2" w:hanging="3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3" w:hanging="3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3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4" w:hanging="307"/>
      </w:pPr>
      <w:rPr>
        <w:rFonts w:hint="default"/>
        <w:lang w:val="ru-RU" w:eastAsia="en-US" w:bidi="ar-SA"/>
      </w:rPr>
    </w:lvl>
  </w:abstractNum>
  <w:abstractNum w:abstractNumId="3">
    <w:nsid w:val="2CF56984"/>
    <w:multiLevelType w:val="hybridMultilevel"/>
    <w:tmpl w:val="8AB6DFD8"/>
    <w:lvl w:ilvl="0" w:tplc="E684D6F2">
      <w:numFmt w:val="bullet"/>
      <w:lvlText w:val="-"/>
      <w:lvlJc w:val="left"/>
      <w:pPr>
        <w:ind w:left="9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AD6D0FC">
      <w:numFmt w:val="bullet"/>
      <w:lvlText w:val="•"/>
      <w:lvlJc w:val="left"/>
      <w:pPr>
        <w:ind w:left="1842" w:hanging="140"/>
      </w:pPr>
      <w:rPr>
        <w:rFonts w:hint="default"/>
        <w:lang w:val="ru-RU" w:eastAsia="en-US" w:bidi="ar-SA"/>
      </w:rPr>
    </w:lvl>
    <w:lvl w:ilvl="2" w:tplc="F7B688B0">
      <w:numFmt w:val="bullet"/>
      <w:lvlText w:val="•"/>
      <w:lvlJc w:val="left"/>
      <w:pPr>
        <w:ind w:left="2745" w:hanging="140"/>
      </w:pPr>
      <w:rPr>
        <w:rFonts w:hint="default"/>
        <w:lang w:val="ru-RU" w:eastAsia="en-US" w:bidi="ar-SA"/>
      </w:rPr>
    </w:lvl>
    <w:lvl w:ilvl="3" w:tplc="2AC65804">
      <w:numFmt w:val="bullet"/>
      <w:lvlText w:val="•"/>
      <w:lvlJc w:val="left"/>
      <w:pPr>
        <w:ind w:left="3647" w:hanging="140"/>
      </w:pPr>
      <w:rPr>
        <w:rFonts w:hint="default"/>
        <w:lang w:val="ru-RU" w:eastAsia="en-US" w:bidi="ar-SA"/>
      </w:rPr>
    </w:lvl>
    <w:lvl w:ilvl="4" w:tplc="F8F8F330">
      <w:numFmt w:val="bullet"/>
      <w:lvlText w:val="•"/>
      <w:lvlJc w:val="left"/>
      <w:pPr>
        <w:ind w:left="4550" w:hanging="140"/>
      </w:pPr>
      <w:rPr>
        <w:rFonts w:hint="default"/>
        <w:lang w:val="ru-RU" w:eastAsia="en-US" w:bidi="ar-SA"/>
      </w:rPr>
    </w:lvl>
    <w:lvl w:ilvl="5" w:tplc="42448C9A">
      <w:numFmt w:val="bullet"/>
      <w:lvlText w:val="•"/>
      <w:lvlJc w:val="left"/>
      <w:pPr>
        <w:ind w:left="5453" w:hanging="140"/>
      </w:pPr>
      <w:rPr>
        <w:rFonts w:hint="default"/>
        <w:lang w:val="ru-RU" w:eastAsia="en-US" w:bidi="ar-SA"/>
      </w:rPr>
    </w:lvl>
    <w:lvl w:ilvl="6" w:tplc="886C3E1C">
      <w:numFmt w:val="bullet"/>
      <w:lvlText w:val="•"/>
      <w:lvlJc w:val="left"/>
      <w:pPr>
        <w:ind w:left="6355" w:hanging="140"/>
      </w:pPr>
      <w:rPr>
        <w:rFonts w:hint="default"/>
        <w:lang w:val="ru-RU" w:eastAsia="en-US" w:bidi="ar-SA"/>
      </w:rPr>
    </w:lvl>
    <w:lvl w:ilvl="7" w:tplc="3886EBAA">
      <w:numFmt w:val="bullet"/>
      <w:lvlText w:val="•"/>
      <w:lvlJc w:val="left"/>
      <w:pPr>
        <w:ind w:left="7258" w:hanging="140"/>
      </w:pPr>
      <w:rPr>
        <w:rFonts w:hint="default"/>
        <w:lang w:val="ru-RU" w:eastAsia="en-US" w:bidi="ar-SA"/>
      </w:rPr>
    </w:lvl>
    <w:lvl w:ilvl="8" w:tplc="8112FDE4">
      <w:numFmt w:val="bullet"/>
      <w:lvlText w:val="•"/>
      <w:lvlJc w:val="left"/>
      <w:pPr>
        <w:ind w:left="8161" w:hanging="140"/>
      </w:pPr>
      <w:rPr>
        <w:rFonts w:hint="default"/>
        <w:lang w:val="ru-RU" w:eastAsia="en-US" w:bidi="ar-SA"/>
      </w:rPr>
    </w:lvl>
  </w:abstractNum>
  <w:abstractNum w:abstractNumId="4">
    <w:nsid w:val="2D6B1DC2"/>
    <w:multiLevelType w:val="hybridMultilevel"/>
    <w:tmpl w:val="8C949AEE"/>
    <w:lvl w:ilvl="0" w:tplc="0FCC7758">
      <w:numFmt w:val="bullet"/>
      <w:lvlText w:val=""/>
      <w:lvlJc w:val="left"/>
      <w:pPr>
        <w:ind w:left="61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38EDA9A">
      <w:numFmt w:val="bullet"/>
      <w:lvlText w:val="•"/>
      <w:lvlJc w:val="left"/>
      <w:pPr>
        <w:ind w:left="1628" w:hanging="284"/>
      </w:pPr>
      <w:rPr>
        <w:rFonts w:hint="default"/>
        <w:lang w:val="ru-RU" w:eastAsia="en-US" w:bidi="ar-SA"/>
      </w:rPr>
    </w:lvl>
    <w:lvl w:ilvl="2" w:tplc="DD524E90">
      <w:numFmt w:val="bullet"/>
      <w:lvlText w:val="•"/>
      <w:lvlJc w:val="left"/>
      <w:pPr>
        <w:ind w:left="2637" w:hanging="284"/>
      </w:pPr>
      <w:rPr>
        <w:rFonts w:hint="default"/>
        <w:lang w:val="ru-RU" w:eastAsia="en-US" w:bidi="ar-SA"/>
      </w:rPr>
    </w:lvl>
    <w:lvl w:ilvl="3" w:tplc="7CB8355C">
      <w:numFmt w:val="bullet"/>
      <w:lvlText w:val="•"/>
      <w:lvlJc w:val="left"/>
      <w:pPr>
        <w:ind w:left="3646" w:hanging="284"/>
      </w:pPr>
      <w:rPr>
        <w:rFonts w:hint="default"/>
        <w:lang w:val="ru-RU" w:eastAsia="en-US" w:bidi="ar-SA"/>
      </w:rPr>
    </w:lvl>
    <w:lvl w:ilvl="4" w:tplc="7E9A7650">
      <w:numFmt w:val="bullet"/>
      <w:lvlText w:val="•"/>
      <w:lvlJc w:val="left"/>
      <w:pPr>
        <w:ind w:left="4655" w:hanging="284"/>
      </w:pPr>
      <w:rPr>
        <w:rFonts w:hint="default"/>
        <w:lang w:val="ru-RU" w:eastAsia="en-US" w:bidi="ar-SA"/>
      </w:rPr>
    </w:lvl>
    <w:lvl w:ilvl="5" w:tplc="752A259E">
      <w:numFmt w:val="bullet"/>
      <w:lvlText w:val="•"/>
      <w:lvlJc w:val="left"/>
      <w:pPr>
        <w:ind w:left="5664" w:hanging="284"/>
      </w:pPr>
      <w:rPr>
        <w:rFonts w:hint="default"/>
        <w:lang w:val="ru-RU" w:eastAsia="en-US" w:bidi="ar-SA"/>
      </w:rPr>
    </w:lvl>
    <w:lvl w:ilvl="6" w:tplc="80F6F8C8">
      <w:numFmt w:val="bullet"/>
      <w:lvlText w:val="•"/>
      <w:lvlJc w:val="left"/>
      <w:pPr>
        <w:ind w:left="6672" w:hanging="284"/>
      </w:pPr>
      <w:rPr>
        <w:rFonts w:hint="default"/>
        <w:lang w:val="ru-RU" w:eastAsia="en-US" w:bidi="ar-SA"/>
      </w:rPr>
    </w:lvl>
    <w:lvl w:ilvl="7" w:tplc="DBEA4372">
      <w:numFmt w:val="bullet"/>
      <w:lvlText w:val="•"/>
      <w:lvlJc w:val="left"/>
      <w:pPr>
        <w:ind w:left="7681" w:hanging="284"/>
      </w:pPr>
      <w:rPr>
        <w:rFonts w:hint="default"/>
        <w:lang w:val="ru-RU" w:eastAsia="en-US" w:bidi="ar-SA"/>
      </w:rPr>
    </w:lvl>
    <w:lvl w:ilvl="8" w:tplc="C51C4852">
      <w:numFmt w:val="bullet"/>
      <w:lvlText w:val="•"/>
      <w:lvlJc w:val="left"/>
      <w:pPr>
        <w:ind w:left="8690" w:hanging="284"/>
      </w:pPr>
      <w:rPr>
        <w:rFonts w:hint="default"/>
        <w:lang w:val="ru-RU" w:eastAsia="en-US" w:bidi="ar-SA"/>
      </w:rPr>
    </w:lvl>
  </w:abstractNum>
  <w:abstractNum w:abstractNumId="5">
    <w:nsid w:val="39175BED"/>
    <w:multiLevelType w:val="hybridMultilevel"/>
    <w:tmpl w:val="BF444352"/>
    <w:lvl w:ilvl="0" w:tplc="34888EB2">
      <w:numFmt w:val="bullet"/>
      <w:lvlText w:val=""/>
      <w:lvlJc w:val="left"/>
      <w:pPr>
        <w:ind w:left="1040" w:hanging="2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4427642">
      <w:numFmt w:val="bullet"/>
      <w:lvlText w:val="•"/>
      <w:lvlJc w:val="left"/>
      <w:pPr>
        <w:ind w:left="2006" w:hanging="280"/>
      </w:pPr>
      <w:rPr>
        <w:rFonts w:hint="default"/>
        <w:lang w:val="ru-RU" w:eastAsia="en-US" w:bidi="ar-SA"/>
      </w:rPr>
    </w:lvl>
    <w:lvl w:ilvl="2" w:tplc="5E183774">
      <w:numFmt w:val="bullet"/>
      <w:lvlText w:val="•"/>
      <w:lvlJc w:val="left"/>
      <w:pPr>
        <w:ind w:left="2973" w:hanging="280"/>
      </w:pPr>
      <w:rPr>
        <w:rFonts w:hint="default"/>
        <w:lang w:val="ru-RU" w:eastAsia="en-US" w:bidi="ar-SA"/>
      </w:rPr>
    </w:lvl>
    <w:lvl w:ilvl="3" w:tplc="BEBEEE4A">
      <w:numFmt w:val="bullet"/>
      <w:lvlText w:val="•"/>
      <w:lvlJc w:val="left"/>
      <w:pPr>
        <w:ind w:left="3940" w:hanging="280"/>
      </w:pPr>
      <w:rPr>
        <w:rFonts w:hint="default"/>
        <w:lang w:val="ru-RU" w:eastAsia="en-US" w:bidi="ar-SA"/>
      </w:rPr>
    </w:lvl>
    <w:lvl w:ilvl="4" w:tplc="21BA25C2">
      <w:numFmt w:val="bullet"/>
      <w:lvlText w:val="•"/>
      <w:lvlJc w:val="left"/>
      <w:pPr>
        <w:ind w:left="4907" w:hanging="280"/>
      </w:pPr>
      <w:rPr>
        <w:rFonts w:hint="default"/>
        <w:lang w:val="ru-RU" w:eastAsia="en-US" w:bidi="ar-SA"/>
      </w:rPr>
    </w:lvl>
    <w:lvl w:ilvl="5" w:tplc="09404920">
      <w:numFmt w:val="bullet"/>
      <w:lvlText w:val="•"/>
      <w:lvlJc w:val="left"/>
      <w:pPr>
        <w:ind w:left="5874" w:hanging="280"/>
      </w:pPr>
      <w:rPr>
        <w:rFonts w:hint="default"/>
        <w:lang w:val="ru-RU" w:eastAsia="en-US" w:bidi="ar-SA"/>
      </w:rPr>
    </w:lvl>
    <w:lvl w:ilvl="6" w:tplc="C48259EC">
      <w:numFmt w:val="bullet"/>
      <w:lvlText w:val="•"/>
      <w:lvlJc w:val="left"/>
      <w:pPr>
        <w:ind w:left="6840" w:hanging="280"/>
      </w:pPr>
      <w:rPr>
        <w:rFonts w:hint="default"/>
        <w:lang w:val="ru-RU" w:eastAsia="en-US" w:bidi="ar-SA"/>
      </w:rPr>
    </w:lvl>
    <w:lvl w:ilvl="7" w:tplc="1E144E14">
      <w:numFmt w:val="bullet"/>
      <w:lvlText w:val="•"/>
      <w:lvlJc w:val="left"/>
      <w:pPr>
        <w:ind w:left="7807" w:hanging="280"/>
      </w:pPr>
      <w:rPr>
        <w:rFonts w:hint="default"/>
        <w:lang w:val="ru-RU" w:eastAsia="en-US" w:bidi="ar-SA"/>
      </w:rPr>
    </w:lvl>
    <w:lvl w:ilvl="8" w:tplc="AD0AE878">
      <w:numFmt w:val="bullet"/>
      <w:lvlText w:val="•"/>
      <w:lvlJc w:val="left"/>
      <w:pPr>
        <w:ind w:left="8774" w:hanging="280"/>
      </w:pPr>
      <w:rPr>
        <w:rFonts w:hint="default"/>
        <w:lang w:val="ru-RU" w:eastAsia="en-US" w:bidi="ar-SA"/>
      </w:rPr>
    </w:lvl>
  </w:abstractNum>
  <w:abstractNum w:abstractNumId="6">
    <w:nsid w:val="3A01755E"/>
    <w:multiLevelType w:val="hybridMultilevel"/>
    <w:tmpl w:val="F07686F2"/>
    <w:lvl w:ilvl="0" w:tplc="6D745804">
      <w:numFmt w:val="bullet"/>
      <w:lvlText w:val=""/>
      <w:lvlJc w:val="left"/>
      <w:pPr>
        <w:ind w:left="1052" w:hanging="2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522CA04">
      <w:numFmt w:val="bullet"/>
      <w:lvlText w:val="•"/>
      <w:lvlJc w:val="left"/>
      <w:pPr>
        <w:ind w:left="2024" w:hanging="280"/>
      </w:pPr>
      <w:rPr>
        <w:rFonts w:hint="default"/>
        <w:lang w:val="ru-RU" w:eastAsia="en-US" w:bidi="ar-SA"/>
      </w:rPr>
    </w:lvl>
    <w:lvl w:ilvl="2" w:tplc="B00E9D5C">
      <w:numFmt w:val="bullet"/>
      <w:lvlText w:val="•"/>
      <w:lvlJc w:val="left"/>
      <w:pPr>
        <w:ind w:left="2989" w:hanging="280"/>
      </w:pPr>
      <w:rPr>
        <w:rFonts w:hint="default"/>
        <w:lang w:val="ru-RU" w:eastAsia="en-US" w:bidi="ar-SA"/>
      </w:rPr>
    </w:lvl>
    <w:lvl w:ilvl="3" w:tplc="62E8E578">
      <w:numFmt w:val="bullet"/>
      <w:lvlText w:val="•"/>
      <w:lvlJc w:val="left"/>
      <w:pPr>
        <w:ind w:left="3954" w:hanging="280"/>
      </w:pPr>
      <w:rPr>
        <w:rFonts w:hint="default"/>
        <w:lang w:val="ru-RU" w:eastAsia="en-US" w:bidi="ar-SA"/>
      </w:rPr>
    </w:lvl>
    <w:lvl w:ilvl="4" w:tplc="D5AE0DB8">
      <w:numFmt w:val="bullet"/>
      <w:lvlText w:val="•"/>
      <w:lvlJc w:val="left"/>
      <w:pPr>
        <w:ind w:left="4919" w:hanging="280"/>
      </w:pPr>
      <w:rPr>
        <w:rFonts w:hint="default"/>
        <w:lang w:val="ru-RU" w:eastAsia="en-US" w:bidi="ar-SA"/>
      </w:rPr>
    </w:lvl>
    <w:lvl w:ilvl="5" w:tplc="B5F27E70">
      <w:numFmt w:val="bullet"/>
      <w:lvlText w:val="•"/>
      <w:lvlJc w:val="left"/>
      <w:pPr>
        <w:ind w:left="5884" w:hanging="280"/>
      </w:pPr>
      <w:rPr>
        <w:rFonts w:hint="default"/>
        <w:lang w:val="ru-RU" w:eastAsia="en-US" w:bidi="ar-SA"/>
      </w:rPr>
    </w:lvl>
    <w:lvl w:ilvl="6" w:tplc="2DFCA1CC">
      <w:numFmt w:val="bullet"/>
      <w:lvlText w:val="•"/>
      <w:lvlJc w:val="left"/>
      <w:pPr>
        <w:ind w:left="6848" w:hanging="280"/>
      </w:pPr>
      <w:rPr>
        <w:rFonts w:hint="default"/>
        <w:lang w:val="ru-RU" w:eastAsia="en-US" w:bidi="ar-SA"/>
      </w:rPr>
    </w:lvl>
    <w:lvl w:ilvl="7" w:tplc="BC881CAC">
      <w:numFmt w:val="bullet"/>
      <w:lvlText w:val="•"/>
      <w:lvlJc w:val="left"/>
      <w:pPr>
        <w:ind w:left="7813" w:hanging="280"/>
      </w:pPr>
      <w:rPr>
        <w:rFonts w:hint="default"/>
        <w:lang w:val="ru-RU" w:eastAsia="en-US" w:bidi="ar-SA"/>
      </w:rPr>
    </w:lvl>
    <w:lvl w:ilvl="8" w:tplc="37F64AA0">
      <w:numFmt w:val="bullet"/>
      <w:lvlText w:val="•"/>
      <w:lvlJc w:val="left"/>
      <w:pPr>
        <w:ind w:left="8778" w:hanging="280"/>
      </w:pPr>
      <w:rPr>
        <w:rFonts w:hint="default"/>
        <w:lang w:val="ru-RU" w:eastAsia="en-US" w:bidi="ar-SA"/>
      </w:rPr>
    </w:lvl>
  </w:abstractNum>
  <w:abstractNum w:abstractNumId="7">
    <w:nsid w:val="3A7D1FEE"/>
    <w:multiLevelType w:val="multilevel"/>
    <w:tmpl w:val="118EF834"/>
    <w:lvl w:ilvl="0">
      <w:start w:val="1"/>
      <w:numFmt w:val="decimal"/>
      <w:lvlText w:val="%1."/>
      <w:lvlJc w:val="left"/>
      <w:pPr>
        <w:ind w:left="4549" w:hanging="24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0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273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1052" w:hanging="2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421" w:hanging="2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02" w:hanging="2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3" w:hanging="2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4" w:hanging="2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5" w:hanging="280"/>
      </w:pPr>
      <w:rPr>
        <w:rFonts w:hint="default"/>
        <w:lang w:val="ru-RU" w:eastAsia="en-US" w:bidi="ar-SA"/>
      </w:rPr>
    </w:lvl>
  </w:abstractNum>
  <w:abstractNum w:abstractNumId="8">
    <w:nsid w:val="40C1009F"/>
    <w:multiLevelType w:val="multilevel"/>
    <w:tmpl w:val="78F4BB50"/>
    <w:lvl w:ilvl="0">
      <w:start w:val="2"/>
      <w:numFmt w:val="decimal"/>
      <w:lvlText w:val="%1"/>
      <w:lvlJc w:val="left"/>
      <w:pPr>
        <w:ind w:left="102" w:hanging="5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0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73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9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6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6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502"/>
      </w:pPr>
      <w:rPr>
        <w:rFonts w:hint="default"/>
        <w:lang w:val="ru-RU" w:eastAsia="en-US" w:bidi="ar-SA"/>
      </w:rPr>
    </w:lvl>
  </w:abstractNum>
  <w:abstractNum w:abstractNumId="9">
    <w:nsid w:val="50FA5A1E"/>
    <w:multiLevelType w:val="multilevel"/>
    <w:tmpl w:val="74B0152C"/>
    <w:lvl w:ilvl="0">
      <w:start w:val="4"/>
      <w:numFmt w:val="decimal"/>
      <w:lvlText w:val="%1"/>
      <w:lvlJc w:val="left"/>
      <w:pPr>
        <w:ind w:left="102" w:hanging="5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6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73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9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6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6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562"/>
      </w:pPr>
      <w:rPr>
        <w:rFonts w:hint="default"/>
        <w:lang w:val="ru-RU" w:eastAsia="en-US" w:bidi="ar-SA"/>
      </w:rPr>
    </w:lvl>
  </w:abstractNum>
  <w:abstractNum w:abstractNumId="10">
    <w:nsid w:val="5C503049"/>
    <w:multiLevelType w:val="multilevel"/>
    <w:tmpl w:val="79B6968A"/>
    <w:lvl w:ilvl="0">
      <w:start w:val="5"/>
      <w:numFmt w:val="decimal"/>
      <w:lvlText w:val="%1."/>
      <w:lvlJc w:val="left"/>
      <w:pPr>
        <w:ind w:left="3237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0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040" w:hanging="2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0" w:hanging="2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2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2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0" w:hanging="2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7" w:hanging="2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4" w:hanging="280"/>
      </w:pPr>
      <w:rPr>
        <w:rFonts w:hint="default"/>
        <w:lang w:val="ru-RU" w:eastAsia="en-US" w:bidi="ar-SA"/>
      </w:rPr>
    </w:lvl>
  </w:abstractNum>
  <w:abstractNum w:abstractNumId="11">
    <w:nsid w:val="607E1F10"/>
    <w:multiLevelType w:val="hybridMultilevel"/>
    <w:tmpl w:val="D85A7EEA"/>
    <w:lvl w:ilvl="0" w:tplc="5F7ED1FA">
      <w:numFmt w:val="bullet"/>
      <w:lvlText w:val=""/>
      <w:lvlJc w:val="left"/>
      <w:pPr>
        <w:ind w:left="1040" w:hanging="2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6D63A8A">
      <w:numFmt w:val="bullet"/>
      <w:lvlText w:val="•"/>
      <w:lvlJc w:val="left"/>
      <w:pPr>
        <w:ind w:left="2006" w:hanging="280"/>
      </w:pPr>
      <w:rPr>
        <w:rFonts w:hint="default"/>
        <w:lang w:val="ru-RU" w:eastAsia="en-US" w:bidi="ar-SA"/>
      </w:rPr>
    </w:lvl>
    <w:lvl w:ilvl="2" w:tplc="3D1A5AD6">
      <w:numFmt w:val="bullet"/>
      <w:lvlText w:val="•"/>
      <w:lvlJc w:val="left"/>
      <w:pPr>
        <w:ind w:left="2973" w:hanging="280"/>
      </w:pPr>
      <w:rPr>
        <w:rFonts w:hint="default"/>
        <w:lang w:val="ru-RU" w:eastAsia="en-US" w:bidi="ar-SA"/>
      </w:rPr>
    </w:lvl>
    <w:lvl w:ilvl="3" w:tplc="4ED6C8E6">
      <w:numFmt w:val="bullet"/>
      <w:lvlText w:val="•"/>
      <w:lvlJc w:val="left"/>
      <w:pPr>
        <w:ind w:left="3940" w:hanging="280"/>
      </w:pPr>
      <w:rPr>
        <w:rFonts w:hint="default"/>
        <w:lang w:val="ru-RU" w:eastAsia="en-US" w:bidi="ar-SA"/>
      </w:rPr>
    </w:lvl>
    <w:lvl w:ilvl="4" w:tplc="925A15F6">
      <w:numFmt w:val="bullet"/>
      <w:lvlText w:val="•"/>
      <w:lvlJc w:val="left"/>
      <w:pPr>
        <w:ind w:left="4907" w:hanging="280"/>
      </w:pPr>
      <w:rPr>
        <w:rFonts w:hint="default"/>
        <w:lang w:val="ru-RU" w:eastAsia="en-US" w:bidi="ar-SA"/>
      </w:rPr>
    </w:lvl>
    <w:lvl w:ilvl="5" w:tplc="CF4627C2">
      <w:numFmt w:val="bullet"/>
      <w:lvlText w:val="•"/>
      <w:lvlJc w:val="left"/>
      <w:pPr>
        <w:ind w:left="5874" w:hanging="280"/>
      </w:pPr>
      <w:rPr>
        <w:rFonts w:hint="default"/>
        <w:lang w:val="ru-RU" w:eastAsia="en-US" w:bidi="ar-SA"/>
      </w:rPr>
    </w:lvl>
    <w:lvl w:ilvl="6" w:tplc="C0B8CF56">
      <w:numFmt w:val="bullet"/>
      <w:lvlText w:val="•"/>
      <w:lvlJc w:val="left"/>
      <w:pPr>
        <w:ind w:left="6840" w:hanging="280"/>
      </w:pPr>
      <w:rPr>
        <w:rFonts w:hint="default"/>
        <w:lang w:val="ru-RU" w:eastAsia="en-US" w:bidi="ar-SA"/>
      </w:rPr>
    </w:lvl>
    <w:lvl w:ilvl="7" w:tplc="9D040EA8">
      <w:numFmt w:val="bullet"/>
      <w:lvlText w:val="•"/>
      <w:lvlJc w:val="left"/>
      <w:pPr>
        <w:ind w:left="7807" w:hanging="280"/>
      </w:pPr>
      <w:rPr>
        <w:rFonts w:hint="default"/>
        <w:lang w:val="ru-RU" w:eastAsia="en-US" w:bidi="ar-SA"/>
      </w:rPr>
    </w:lvl>
    <w:lvl w:ilvl="8" w:tplc="C73CDBF8">
      <w:numFmt w:val="bullet"/>
      <w:lvlText w:val="•"/>
      <w:lvlJc w:val="left"/>
      <w:pPr>
        <w:ind w:left="8774" w:hanging="280"/>
      </w:pPr>
      <w:rPr>
        <w:rFonts w:hint="default"/>
        <w:lang w:val="ru-RU" w:eastAsia="en-US" w:bidi="ar-SA"/>
      </w:rPr>
    </w:lvl>
  </w:abstractNum>
  <w:abstractNum w:abstractNumId="12">
    <w:nsid w:val="7DF15439"/>
    <w:multiLevelType w:val="hybridMultilevel"/>
    <w:tmpl w:val="BF7448DA"/>
    <w:lvl w:ilvl="0" w:tplc="5736316A">
      <w:numFmt w:val="bullet"/>
      <w:lvlText w:val="–"/>
      <w:lvlJc w:val="left"/>
      <w:pPr>
        <w:ind w:left="28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D4B052">
      <w:numFmt w:val="bullet"/>
      <w:lvlText w:val="-"/>
      <w:lvlJc w:val="left"/>
      <w:pPr>
        <w:ind w:left="102" w:hanging="2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6BE1DA2">
      <w:numFmt w:val="bullet"/>
      <w:lvlText w:val="•"/>
      <w:lvlJc w:val="left"/>
      <w:pPr>
        <w:ind w:left="1356" w:hanging="236"/>
      </w:pPr>
      <w:rPr>
        <w:rFonts w:hint="default"/>
        <w:lang w:val="ru-RU" w:eastAsia="en-US" w:bidi="ar-SA"/>
      </w:rPr>
    </w:lvl>
    <w:lvl w:ilvl="3" w:tplc="329AC764">
      <w:numFmt w:val="bullet"/>
      <w:lvlText w:val="•"/>
      <w:lvlJc w:val="left"/>
      <w:pPr>
        <w:ind w:left="2432" w:hanging="236"/>
      </w:pPr>
      <w:rPr>
        <w:rFonts w:hint="default"/>
        <w:lang w:val="ru-RU" w:eastAsia="en-US" w:bidi="ar-SA"/>
      </w:rPr>
    </w:lvl>
    <w:lvl w:ilvl="4" w:tplc="D78A88C2">
      <w:numFmt w:val="bullet"/>
      <w:lvlText w:val="•"/>
      <w:lvlJc w:val="left"/>
      <w:pPr>
        <w:ind w:left="3508" w:hanging="236"/>
      </w:pPr>
      <w:rPr>
        <w:rFonts w:hint="default"/>
        <w:lang w:val="ru-RU" w:eastAsia="en-US" w:bidi="ar-SA"/>
      </w:rPr>
    </w:lvl>
    <w:lvl w:ilvl="5" w:tplc="07F82A98">
      <w:numFmt w:val="bullet"/>
      <w:lvlText w:val="•"/>
      <w:lvlJc w:val="left"/>
      <w:pPr>
        <w:ind w:left="4585" w:hanging="236"/>
      </w:pPr>
      <w:rPr>
        <w:rFonts w:hint="default"/>
        <w:lang w:val="ru-RU" w:eastAsia="en-US" w:bidi="ar-SA"/>
      </w:rPr>
    </w:lvl>
    <w:lvl w:ilvl="6" w:tplc="4EE6250E">
      <w:numFmt w:val="bullet"/>
      <w:lvlText w:val="•"/>
      <w:lvlJc w:val="left"/>
      <w:pPr>
        <w:ind w:left="5661" w:hanging="236"/>
      </w:pPr>
      <w:rPr>
        <w:rFonts w:hint="default"/>
        <w:lang w:val="ru-RU" w:eastAsia="en-US" w:bidi="ar-SA"/>
      </w:rPr>
    </w:lvl>
    <w:lvl w:ilvl="7" w:tplc="0B20344A">
      <w:numFmt w:val="bullet"/>
      <w:lvlText w:val="•"/>
      <w:lvlJc w:val="left"/>
      <w:pPr>
        <w:ind w:left="6737" w:hanging="236"/>
      </w:pPr>
      <w:rPr>
        <w:rFonts w:hint="default"/>
        <w:lang w:val="ru-RU" w:eastAsia="en-US" w:bidi="ar-SA"/>
      </w:rPr>
    </w:lvl>
    <w:lvl w:ilvl="8" w:tplc="40C66070">
      <w:numFmt w:val="bullet"/>
      <w:lvlText w:val="•"/>
      <w:lvlJc w:val="left"/>
      <w:pPr>
        <w:ind w:left="7813" w:hanging="236"/>
      </w:pPr>
      <w:rPr>
        <w:rFonts w:hint="default"/>
        <w:lang w:val="ru-RU" w:eastAsia="en-US" w:bidi="ar-SA"/>
      </w:rPr>
    </w:lvl>
  </w:abstractNum>
  <w:abstractNum w:abstractNumId="13">
    <w:nsid w:val="7F2F0941"/>
    <w:multiLevelType w:val="hybridMultilevel"/>
    <w:tmpl w:val="5CBCFA36"/>
    <w:lvl w:ilvl="0" w:tplc="A7980C04">
      <w:start w:val="1"/>
      <w:numFmt w:val="decimal"/>
      <w:lvlText w:val="%1)"/>
      <w:lvlJc w:val="left"/>
      <w:pPr>
        <w:ind w:left="1040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3FCB9F2">
      <w:numFmt w:val="bullet"/>
      <w:lvlText w:val=""/>
      <w:lvlJc w:val="left"/>
      <w:pPr>
        <w:ind w:left="1040" w:hanging="2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6947B72">
      <w:numFmt w:val="bullet"/>
      <w:lvlText w:val="•"/>
      <w:lvlJc w:val="left"/>
      <w:pPr>
        <w:ind w:left="2973" w:hanging="280"/>
      </w:pPr>
      <w:rPr>
        <w:rFonts w:hint="default"/>
        <w:lang w:val="ru-RU" w:eastAsia="en-US" w:bidi="ar-SA"/>
      </w:rPr>
    </w:lvl>
    <w:lvl w:ilvl="3" w:tplc="6380890E">
      <w:numFmt w:val="bullet"/>
      <w:lvlText w:val="•"/>
      <w:lvlJc w:val="left"/>
      <w:pPr>
        <w:ind w:left="3940" w:hanging="280"/>
      </w:pPr>
      <w:rPr>
        <w:rFonts w:hint="default"/>
        <w:lang w:val="ru-RU" w:eastAsia="en-US" w:bidi="ar-SA"/>
      </w:rPr>
    </w:lvl>
    <w:lvl w:ilvl="4" w:tplc="3DA2E65E">
      <w:numFmt w:val="bullet"/>
      <w:lvlText w:val="•"/>
      <w:lvlJc w:val="left"/>
      <w:pPr>
        <w:ind w:left="4907" w:hanging="280"/>
      </w:pPr>
      <w:rPr>
        <w:rFonts w:hint="default"/>
        <w:lang w:val="ru-RU" w:eastAsia="en-US" w:bidi="ar-SA"/>
      </w:rPr>
    </w:lvl>
    <w:lvl w:ilvl="5" w:tplc="44643E2C">
      <w:numFmt w:val="bullet"/>
      <w:lvlText w:val="•"/>
      <w:lvlJc w:val="left"/>
      <w:pPr>
        <w:ind w:left="5874" w:hanging="280"/>
      </w:pPr>
      <w:rPr>
        <w:rFonts w:hint="default"/>
        <w:lang w:val="ru-RU" w:eastAsia="en-US" w:bidi="ar-SA"/>
      </w:rPr>
    </w:lvl>
    <w:lvl w:ilvl="6" w:tplc="854E9F2C">
      <w:numFmt w:val="bullet"/>
      <w:lvlText w:val="•"/>
      <w:lvlJc w:val="left"/>
      <w:pPr>
        <w:ind w:left="6840" w:hanging="280"/>
      </w:pPr>
      <w:rPr>
        <w:rFonts w:hint="default"/>
        <w:lang w:val="ru-RU" w:eastAsia="en-US" w:bidi="ar-SA"/>
      </w:rPr>
    </w:lvl>
    <w:lvl w:ilvl="7" w:tplc="C1B49976">
      <w:numFmt w:val="bullet"/>
      <w:lvlText w:val="•"/>
      <w:lvlJc w:val="left"/>
      <w:pPr>
        <w:ind w:left="7807" w:hanging="280"/>
      </w:pPr>
      <w:rPr>
        <w:rFonts w:hint="default"/>
        <w:lang w:val="ru-RU" w:eastAsia="en-US" w:bidi="ar-SA"/>
      </w:rPr>
    </w:lvl>
    <w:lvl w:ilvl="8" w:tplc="BE0C8152">
      <w:numFmt w:val="bullet"/>
      <w:lvlText w:val="•"/>
      <w:lvlJc w:val="left"/>
      <w:pPr>
        <w:ind w:left="8774" w:hanging="2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8"/>
  </w:num>
  <w:num w:numId="6">
    <w:abstractNumId w:val="12"/>
  </w:num>
  <w:num w:numId="7">
    <w:abstractNumId w:val="2"/>
  </w:num>
  <w:num w:numId="8">
    <w:abstractNumId w:val="4"/>
  </w:num>
  <w:num w:numId="9">
    <w:abstractNumId w:val="13"/>
  </w:num>
  <w:num w:numId="10">
    <w:abstractNumId w:val="10"/>
  </w:num>
  <w:num w:numId="11">
    <w:abstractNumId w:val="6"/>
  </w:num>
  <w:num w:numId="12">
    <w:abstractNumId w:val="5"/>
  </w:num>
  <w:num w:numId="13">
    <w:abstractNumId w:val="1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30DF"/>
    <w:rsid w:val="00001F20"/>
    <w:rsid w:val="00351B92"/>
    <w:rsid w:val="00553398"/>
    <w:rsid w:val="00570A8E"/>
    <w:rsid w:val="00673BDE"/>
    <w:rsid w:val="006C7D17"/>
    <w:rsid w:val="009F7193"/>
    <w:rsid w:val="00A90415"/>
    <w:rsid w:val="00C06B23"/>
    <w:rsid w:val="00F051A6"/>
    <w:rsid w:val="00FD705A"/>
    <w:rsid w:val="00FF3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30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FF30DF"/>
    <w:pPr>
      <w:spacing w:before="68"/>
      <w:ind w:left="147" w:right="554"/>
      <w:jc w:val="center"/>
      <w:outlineLvl w:val="1"/>
    </w:pPr>
    <w:rPr>
      <w:b/>
      <w:bCs/>
      <w:sz w:val="40"/>
      <w:szCs w:val="40"/>
    </w:rPr>
  </w:style>
  <w:style w:type="table" w:customStyle="1" w:styleId="TableNormal">
    <w:name w:val="Table Normal"/>
    <w:uiPriority w:val="2"/>
    <w:semiHidden/>
    <w:unhideWhenUsed/>
    <w:qFormat/>
    <w:rsid w:val="00FF30D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F30DF"/>
    <w:pPr>
      <w:ind w:left="10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F30DF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2">
    <w:name w:val="Heading 2"/>
    <w:basedOn w:val="a"/>
    <w:uiPriority w:val="1"/>
    <w:qFormat/>
    <w:rsid w:val="00FF30DF"/>
    <w:pPr>
      <w:spacing w:before="84"/>
      <w:ind w:left="2220" w:hanging="400"/>
      <w:jc w:val="both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FF30DF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FF30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1832</Words>
  <Characters>10445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</dc:creator>
  <cp:keywords/>
  <dc:description/>
  <cp:lastModifiedBy>ДР</cp:lastModifiedBy>
  <cp:revision>4</cp:revision>
  <cp:lastPrinted>2024-09-16T06:34:00Z</cp:lastPrinted>
  <dcterms:created xsi:type="dcterms:W3CDTF">2024-09-13T07:50:00Z</dcterms:created>
  <dcterms:modified xsi:type="dcterms:W3CDTF">2024-09-16T06:36:00Z</dcterms:modified>
</cp:coreProperties>
</file>